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6A1" w:rsidRPr="00C716A1" w:rsidRDefault="00C716A1" w:rsidP="00C716A1">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C716A1">
        <w:rPr>
          <w:rFonts w:ascii="Times New Roman" w:eastAsia="Times New Roman" w:hAnsi="Times New Roman" w:cs="Times New Roman"/>
          <w:b/>
          <w:bCs/>
          <w:kern w:val="36"/>
          <w:sz w:val="48"/>
          <w:szCs w:val="48"/>
          <w:lang/>
        </w:rPr>
        <w:t>Theory of multiple intelligences</w:t>
      </w:r>
    </w:p>
    <w:p w:rsidR="00C716A1" w:rsidRPr="00C716A1" w:rsidRDefault="00C716A1" w:rsidP="00C716A1">
      <w:pPr>
        <w:spacing w:after="0" w:line="240" w:lineRule="auto"/>
        <w:rPr>
          <w:rFonts w:ascii="Times New Roman" w:eastAsia="Times New Roman" w:hAnsi="Times New Roman" w:cs="Times New Roman"/>
          <w:lang/>
        </w:rPr>
      </w:pPr>
      <w:r w:rsidRPr="00C716A1">
        <w:rPr>
          <w:rFonts w:ascii="Times New Roman" w:eastAsia="Times New Roman" w:hAnsi="Times New Roman" w:cs="Times New Roman"/>
          <w:lang/>
        </w:rPr>
        <w:t>From Wikipedia, the free encyclopedia</w:t>
      </w:r>
    </w:p>
    <w:p w:rsidR="00C716A1" w:rsidRPr="00C716A1" w:rsidRDefault="00C716A1" w:rsidP="00C716A1">
      <w:pPr>
        <w:spacing w:after="0"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Jump to: </w:t>
      </w:r>
      <w:hyperlink r:id="rId5" w:anchor="mw-head" w:history="1">
        <w:r w:rsidRPr="00C716A1">
          <w:rPr>
            <w:rFonts w:ascii="Times New Roman" w:eastAsia="Times New Roman" w:hAnsi="Times New Roman" w:cs="Times New Roman"/>
            <w:color w:val="0000FF"/>
            <w:sz w:val="24"/>
            <w:szCs w:val="24"/>
            <w:u w:val="single"/>
            <w:lang/>
          </w:rPr>
          <w:t>navigation</w:t>
        </w:r>
      </w:hyperlink>
      <w:r w:rsidRPr="00C716A1">
        <w:rPr>
          <w:rFonts w:ascii="Times New Roman" w:eastAsia="Times New Roman" w:hAnsi="Times New Roman" w:cs="Times New Roman"/>
          <w:sz w:val="24"/>
          <w:szCs w:val="24"/>
          <w:lang/>
        </w:rPr>
        <w:t xml:space="preserve">, </w:t>
      </w:r>
      <w:hyperlink r:id="rId6" w:anchor="p-search" w:history="1">
        <w:r w:rsidRPr="00C716A1">
          <w:rPr>
            <w:rFonts w:ascii="Times New Roman" w:eastAsia="Times New Roman" w:hAnsi="Times New Roman" w:cs="Times New Roman"/>
            <w:color w:val="0000FF"/>
            <w:sz w:val="24"/>
            <w:szCs w:val="24"/>
            <w:u w:val="single"/>
            <w:lang/>
          </w:rPr>
          <w:t>search</w:t>
        </w:r>
      </w:hyperlink>
      <w:r w:rsidRPr="00C716A1">
        <w:rPr>
          <w:rFonts w:ascii="Times New Roman" w:eastAsia="Times New Roman" w:hAnsi="Times New Roman" w:cs="Times New Roman"/>
          <w:sz w:val="24"/>
          <w:szCs w:val="24"/>
          <w:lang/>
        </w:rPr>
        <w:t xml:space="preserve"> </w:t>
      </w:r>
    </w:p>
    <w:tbl>
      <w:tblPr>
        <w:tblW w:w="0" w:type="auto"/>
        <w:tblCellSpacing w:w="37"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tblPr>
      <w:tblGrid>
        <w:gridCol w:w="3526"/>
      </w:tblGrid>
      <w:tr w:rsidR="00C716A1" w:rsidRPr="00C716A1" w:rsidTr="00C716A1">
        <w:trPr>
          <w:tblCellSpacing w:w="37" w:type="dxa"/>
        </w:trPr>
        <w:tc>
          <w:tcPr>
            <w:tcW w:w="0" w:type="auto"/>
            <w:shd w:val="clear" w:color="auto" w:fill="CCCCFF"/>
            <w:tcMar>
              <w:top w:w="48" w:type="dxa"/>
              <w:left w:w="96" w:type="dxa"/>
              <w:bottom w:w="48" w:type="dxa"/>
              <w:right w:w="96" w:type="dxa"/>
            </w:tcMar>
            <w:vAlign w:val="center"/>
            <w:hideMark/>
          </w:tcPr>
          <w:p w:rsidR="00C716A1" w:rsidRPr="00C716A1" w:rsidRDefault="00C716A1" w:rsidP="00C716A1">
            <w:pPr>
              <w:spacing w:after="240" w:line="276" w:lineRule="atLeast"/>
              <w:jc w:val="center"/>
              <w:rPr>
                <w:rFonts w:ascii="Times New Roman" w:eastAsia="Times New Roman" w:hAnsi="Times New Roman" w:cs="Times New Roman"/>
                <w:b/>
                <w:bCs/>
                <w:color w:val="000000"/>
                <w:sz w:val="30"/>
                <w:szCs w:val="30"/>
              </w:rPr>
            </w:pPr>
            <w:hyperlink r:id="rId7" w:tooltip="Intelligence" w:history="1">
              <w:r w:rsidRPr="00C716A1">
                <w:rPr>
                  <w:rFonts w:ascii="Times New Roman" w:eastAsia="Times New Roman" w:hAnsi="Times New Roman" w:cs="Times New Roman"/>
                  <w:b/>
                  <w:bCs/>
                  <w:color w:val="0000FF"/>
                  <w:sz w:val="30"/>
                  <w:u w:val="single"/>
                </w:rPr>
                <w:t>Human intelligence</w:t>
              </w:r>
            </w:hyperlink>
          </w:p>
        </w:tc>
      </w:tr>
      <w:tr w:rsidR="00C716A1" w:rsidRPr="00C716A1" w:rsidTr="00C716A1">
        <w:trPr>
          <w:tblCellSpacing w:w="37" w:type="dxa"/>
        </w:trPr>
        <w:tc>
          <w:tcPr>
            <w:tcW w:w="0" w:type="auto"/>
            <w:shd w:val="clear" w:color="auto" w:fill="DDDDFF"/>
            <w:tcMar>
              <w:top w:w="48" w:type="dxa"/>
              <w:left w:w="96" w:type="dxa"/>
              <w:bottom w:w="48" w:type="dxa"/>
              <w:right w:w="96" w:type="dxa"/>
            </w:tcMar>
            <w:vAlign w:val="center"/>
            <w:hideMark/>
          </w:tcPr>
          <w:p w:rsidR="00C716A1" w:rsidRPr="00C716A1" w:rsidRDefault="00C716A1" w:rsidP="00C716A1">
            <w:pPr>
              <w:spacing w:after="240" w:line="336" w:lineRule="atLeast"/>
              <w:jc w:val="center"/>
              <w:rPr>
                <w:rFonts w:ascii="Times New Roman" w:eastAsia="Times New Roman" w:hAnsi="Times New Roman" w:cs="Times New Roman"/>
                <w:b/>
                <w:bCs/>
                <w:color w:val="000000"/>
                <w:sz w:val="21"/>
                <w:szCs w:val="21"/>
              </w:rPr>
            </w:pPr>
            <w:r w:rsidRPr="00C716A1">
              <w:rPr>
                <w:rFonts w:ascii="Times New Roman" w:eastAsia="Times New Roman" w:hAnsi="Times New Roman" w:cs="Times New Roman"/>
                <w:b/>
                <w:bCs/>
                <w:color w:val="000000"/>
                <w:sz w:val="21"/>
                <w:szCs w:val="21"/>
              </w:rPr>
              <w:t>Measuring and varieties</w:t>
            </w:r>
          </w:p>
        </w:tc>
      </w:tr>
      <w:tr w:rsidR="00C716A1" w:rsidRPr="00C716A1" w:rsidTr="00C716A1">
        <w:trPr>
          <w:tblCellSpacing w:w="37" w:type="dxa"/>
        </w:trPr>
        <w:tc>
          <w:tcPr>
            <w:tcW w:w="0" w:type="auto"/>
            <w:shd w:val="clear" w:color="auto" w:fill="F9F9F9"/>
            <w:tcMar>
              <w:top w:w="72" w:type="dxa"/>
              <w:left w:w="96" w:type="dxa"/>
              <w:bottom w:w="144" w:type="dxa"/>
              <w:right w:w="96" w:type="dxa"/>
            </w:tcMar>
            <w:vAlign w:val="center"/>
            <w:hideMark/>
          </w:tcPr>
          <w:p w:rsidR="00C716A1" w:rsidRPr="00C716A1" w:rsidRDefault="00C716A1" w:rsidP="00C716A1">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8" w:history="1">
              <w:r w:rsidRPr="00C716A1">
                <w:rPr>
                  <w:rFonts w:ascii="Times New Roman" w:eastAsia="Times New Roman" w:hAnsi="Times New Roman" w:cs="Times New Roman"/>
                  <w:color w:val="0000FF"/>
                  <w:sz w:val="21"/>
                  <w:u w:val="single"/>
                </w:rPr>
                <w:t>Intelligence quotient</w:t>
              </w:r>
            </w:hyperlink>
            <w:r w:rsidRPr="00C716A1">
              <w:rPr>
                <w:rFonts w:ascii="Times New Roman" w:eastAsia="Times New Roman" w:hAnsi="Times New Roman" w:cs="Times New Roman"/>
                <w:color w:val="000000"/>
                <w:sz w:val="21"/>
                <w:szCs w:val="21"/>
              </w:rPr>
              <w:br/>
            </w:r>
            <w:hyperlink r:id="rId9" w:tooltip="General intelligence factor" w:history="1">
              <w:r w:rsidRPr="00C716A1">
                <w:rPr>
                  <w:rFonts w:ascii="Times New Roman" w:eastAsia="Times New Roman" w:hAnsi="Times New Roman" w:cs="Times New Roman"/>
                  <w:color w:val="0000FF"/>
                  <w:sz w:val="21"/>
                  <w:u w:val="single"/>
                </w:rPr>
                <w:t>General intelligence factor</w:t>
              </w:r>
            </w:hyperlink>
            <w:r w:rsidRPr="00C716A1">
              <w:rPr>
                <w:rFonts w:ascii="Times New Roman" w:eastAsia="Times New Roman" w:hAnsi="Times New Roman" w:cs="Times New Roman"/>
                <w:color w:val="000000"/>
                <w:sz w:val="21"/>
                <w:szCs w:val="21"/>
              </w:rPr>
              <w:br/>
            </w:r>
            <w:hyperlink r:id="rId10" w:history="1">
              <w:r w:rsidRPr="00C716A1">
                <w:rPr>
                  <w:rFonts w:ascii="Times New Roman" w:eastAsia="Times New Roman" w:hAnsi="Times New Roman" w:cs="Times New Roman"/>
                  <w:color w:val="0000FF"/>
                  <w:sz w:val="21"/>
                  <w:u w:val="single"/>
                </w:rPr>
                <w:t>Fluid and crystallized intelligence</w:t>
              </w:r>
            </w:hyperlink>
            <w:r w:rsidRPr="00C716A1">
              <w:rPr>
                <w:rFonts w:ascii="Times New Roman" w:eastAsia="Times New Roman" w:hAnsi="Times New Roman" w:cs="Times New Roman"/>
                <w:color w:val="000000"/>
                <w:sz w:val="21"/>
                <w:szCs w:val="21"/>
              </w:rPr>
              <w:br/>
            </w:r>
            <w:hyperlink r:id="rId11" w:history="1">
              <w:r w:rsidRPr="00C716A1">
                <w:rPr>
                  <w:rFonts w:ascii="Times New Roman" w:eastAsia="Times New Roman" w:hAnsi="Times New Roman" w:cs="Times New Roman"/>
                  <w:color w:val="0000FF"/>
                  <w:sz w:val="21"/>
                  <w:u w:val="single"/>
                </w:rPr>
                <w:t>Cattell-Horn-Carroll theory</w:t>
              </w:r>
            </w:hyperlink>
            <w:r w:rsidRPr="00C716A1">
              <w:rPr>
                <w:rFonts w:ascii="Times New Roman" w:eastAsia="Times New Roman" w:hAnsi="Times New Roman" w:cs="Times New Roman"/>
                <w:color w:val="000000"/>
                <w:sz w:val="21"/>
                <w:szCs w:val="21"/>
              </w:rPr>
              <w:br/>
            </w:r>
            <w:hyperlink r:id="rId12" w:history="1">
              <w:r w:rsidRPr="00C716A1">
                <w:rPr>
                  <w:rFonts w:ascii="Times New Roman" w:eastAsia="Times New Roman" w:hAnsi="Times New Roman" w:cs="Times New Roman"/>
                  <w:color w:val="0000FF"/>
                  <w:sz w:val="21"/>
                  <w:u w:val="single"/>
                </w:rPr>
                <w:t>Triarchic theory of intelligence</w:t>
              </w:r>
            </w:hyperlink>
            <w:r w:rsidRPr="00C716A1">
              <w:rPr>
                <w:rFonts w:ascii="Times New Roman" w:eastAsia="Times New Roman" w:hAnsi="Times New Roman" w:cs="Times New Roman"/>
                <w:color w:val="000000"/>
                <w:sz w:val="21"/>
                <w:szCs w:val="21"/>
              </w:rPr>
              <w:br/>
            </w:r>
            <w:r w:rsidRPr="00C716A1">
              <w:rPr>
                <w:rFonts w:ascii="Times New Roman" w:eastAsia="Times New Roman" w:hAnsi="Times New Roman" w:cs="Times New Roman"/>
                <w:b/>
                <w:bCs/>
                <w:color w:val="000000"/>
                <w:sz w:val="21"/>
              </w:rPr>
              <w:t>Theory of multiple intelligences</w:t>
            </w:r>
            <w:r w:rsidRPr="00C716A1">
              <w:rPr>
                <w:rFonts w:ascii="Times New Roman" w:eastAsia="Times New Roman" w:hAnsi="Times New Roman" w:cs="Times New Roman"/>
                <w:color w:val="000000"/>
                <w:sz w:val="21"/>
                <w:szCs w:val="21"/>
              </w:rPr>
              <w:br/>
            </w:r>
            <w:hyperlink r:id="rId13" w:history="1">
              <w:r w:rsidRPr="00C716A1">
                <w:rPr>
                  <w:rFonts w:ascii="Times New Roman" w:eastAsia="Times New Roman" w:hAnsi="Times New Roman" w:cs="Times New Roman"/>
                  <w:color w:val="0000FF"/>
                  <w:sz w:val="21"/>
                  <w:u w:val="single"/>
                </w:rPr>
                <w:t>Emotional intelligence</w:t>
              </w:r>
            </w:hyperlink>
          </w:p>
        </w:tc>
      </w:tr>
      <w:tr w:rsidR="00C716A1" w:rsidRPr="00C716A1" w:rsidTr="00C716A1">
        <w:trPr>
          <w:tblCellSpacing w:w="37" w:type="dxa"/>
        </w:trPr>
        <w:tc>
          <w:tcPr>
            <w:tcW w:w="0" w:type="auto"/>
            <w:shd w:val="clear" w:color="auto" w:fill="DDDDFF"/>
            <w:tcMar>
              <w:top w:w="48" w:type="dxa"/>
              <w:left w:w="96" w:type="dxa"/>
              <w:bottom w:w="48" w:type="dxa"/>
              <w:right w:w="96" w:type="dxa"/>
            </w:tcMar>
            <w:vAlign w:val="center"/>
            <w:hideMark/>
          </w:tcPr>
          <w:p w:rsidR="00C716A1" w:rsidRPr="00C716A1" w:rsidRDefault="00C716A1" w:rsidP="00C716A1">
            <w:pPr>
              <w:spacing w:after="0" w:line="336" w:lineRule="atLeast"/>
              <w:jc w:val="center"/>
              <w:rPr>
                <w:rFonts w:ascii="Times New Roman" w:eastAsia="Times New Roman" w:hAnsi="Times New Roman" w:cs="Times New Roman"/>
                <w:b/>
                <w:bCs/>
                <w:color w:val="000000"/>
                <w:sz w:val="21"/>
                <w:szCs w:val="21"/>
              </w:rPr>
            </w:pPr>
            <w:r w:rsidRPr="00C716A1">
              <w:rPr>
                <w:rFonts w:ascii="Times New Roman" w:eastAsia="Times New Roman" w:hAnsi="Times New Roman" w:cs="Times New Roman"/>
                <w:b/>
                <w:bCs/>
                <w:color w:val="000000"/>
                <w:sz w:val="21"/>
                <w:szCs w:val="21"/>
              </w:rPr>
              <w:t>Factors associated with intelligence</w:t>
            </w:r>
          </w:p>
        </w:tc>
      </w:tr>
      <w:tr w:rsidR="00C716A1" w:rsidRPr="00C716A1" w:rsidTr="00C716A1">
        <w:trPr>
          <w:tblCellSpacing w:w="37" w:type="dxa"/>
        </w:trPr>
        <w:tc>
          <w:tcPr>
            <w:tcW w:w="0" w:type="auto"/>
            <w:shd w:val="clear" w:color="auto" w:fill="F9F9F9"/>
            <w:tcMar>
              <w:top w:w="72" w:type="dxa"/>
              <w:left w:w="96" w:type="dxa"/>
              <w:bottom w:w="144" w:type="dxa"/>
              <w:right w:w="96" w:type="dxa"/>
            </w:tcMar>
            <w:vAlign w:val="center"/>
            <w:hideMark/>
          </w:tcPr>
          <w:p w:rsidR="00C716A1" w:rsidRPr="00C716A1" w:rsidRDefault="00C716A1" w:rsidP="00C716A1">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14" w:history="1">
              <w:r w:rsidRPr="00C716A1">
                <w:rPr>
                  <w:rFonts w:ascii="Times New Roman" w:eastAsia="Times New Roman" w:hAnsi="Times New Roman" w:cs="Times New Roman"/>
                  <w:color w:val="0000FF"/>
                  <w:sz w:val="21"/>
                  <w:u w:val="single"/>
                </w:rPr>
                <w:t>Environment and intelligence</w:t>
              </w:r>
            </w:hyperlink>
            <w:r w:rsidRPr="00C716A1">
              <w:rPr>
                <w:rFonts w:ascii="Times New Roman" w:eastAsia="Times New Roman" w:hAnsi="Times New Roman" w:cs="Times New Roman"/>
                <w:color w:val="000000"/>
                <w:sz w:val="21"/>
                <w:szCs w:val="21"/>
              </w:rPr>
              <w:br/>
            </w:r>
            <w:hyperlink r:id="rId15" w:history="1">
              <w:r w:rsidRPr="00C716A1">
                <w:rPr>
                  <w:rFonts w:ascii="Times New Roman" w:eastAsia="Times New Roman" w:hAnsi="Times New Roman" w:cs="Times New Roman"/>
                  <w:color w:val="0000FF"/>
                  <w:sz w:val="21"/>
                  <w:u w:val="single"/>
                </w:rPr>
                <w:t>Evolution of human intelligence</w:t>
              </w:r>
            </w:hyperlink>
            <w:r w:rsidRPr="00C716A1">
              <w:rPr>
                <w:rFonts w:ascii="Times New Roman" w:eastAsia="Times New Roman" w:hAnsi="Times New Roman" w:cs="Times New Roman"/>
                <w:color w:val="000000"/>
                <w:sz w:val="21"/>
                <w:szCs w:val="21"/>
              </w:rPr>
              <w:br/>
            </w:r>
            <w:hyperlink r:id="rId16" w:history="1">
              <w:r w:rsidRPr="00C716A1">
                <w:rPr>
                  <w:rFonts w:ascii="Times New Roman" w:eastAsia="Times New Roman" w:hAnsi="Times New Roman" w:cs="Times New Roman"/>
                  <w:color w:val="0000FF"/>
                  <w:sz w:val="21"/>
                  <w:u w:val="single"/>
                </w:rPr>
                <w:t>Fertility and intelligence</w:t>
              </w:r>
            </w:hyperlink>
            <w:r w:rsidRPr="00C716A1">
              <w:rPr>
                <w:rFonts w:ascii="Times New Roman" w:eastAsia="Times New Roman" w:hAnsi="Times New Roman" w:cs="Times New Roman"/>
                <w:color w:val="000000"/>
                <w:sz w:val="21"/>
                <w:szCs w:val="21"/>
              </w:rPr>
              <w:br/>
            </w:r>
            <w:hyperlink r:id="rId17" w:history="1">
              <w:r w:rsidRPr="00C716A1">
                <w:rPr>
                  <w:rFonts w:ascii="Times New Roman" w:eastAsia="Times New Roman" w:hAnsi="Times New Roman" w:cs="Times New Roman"/>
                  <w:color w:val="0000FF"/>
                  <w:sz w:val="21"/>
                  <w:u w:val="single"/>
                </w:rPr>
                <w:t>Flynn effect</w:t>
              </w:r>
            </w:hyperlink>
            <w:r w:rsidRPr="00C716A1">
              <w:rPr>
                <w:rFonts w:ascii="Times New Roman" w:eastAsia="Times New Roman" w:hAnsi="Times New Roman" w:cs="Times New Roman"/>
                <w:color w:val="000000"/>
                <w:sz w:val="21"/>
                <w:szCs w:val="21"/>
              </w:rPr>
              <w:br/>
            </w:r>
            <w:hyperlink r:id="rId18" w:history="1">
              <w:r w:rsidRPr="00C716A1">
                <w:rPr>
                  <w:rFonts w:ascii="Times New Roman" w:eastAsia="Times New Roman" w:hAnsi="Times New Roman" w:cs="Times New Roman"/>
                  <w:color w:val="0000FF"/>
                  <w:sz w:val="21"/>
                  <w:u w:val="single"/>
                </w:rPr>
                <w:t>Health and intelligence</w:t>
              </w:r>
            </w:hyperlink>
            <w:r w:rsidRPr="00C716A1">
              <w:rPr>
                <w:rFonts w:ascii="Times New Roman" w:eastAsia="Times New Roman" w:hAnsi="Times New Roman" w:cs="Times New Roman"/>
                <w:color w:val="000000"/>
                <w:sz w:val="21"/>
                <w:szCs w:val="21"/>
              </w:rPr>
              <w:br/>
            </w:r>
            <w:hyperlink r:id="rId19" w:history="1">
              <w:r w:rsidRPr="00C716A1">
                <w:rPr>
                  <w:rFonts w:ascii="Times New Roman" w:eastAsia="Times New Roman" w:hAnsi="Times New Roman" w:cs="Times New Roman"/>
                  <w:color w:val="0000FF"/>
                  <w:sz w:val="21"/>
                  <w:u w:val="single"/>
                </w:rPr>
                <w:t>Height and intelligence</w:t>
              </w:r>
            </w:hyperlink>
            <w:r w:rsidRPr="00C716A1">
              <w:rPr>
                <w:rFonts w:ascii="Times New Roman" w:eastAsia="Times New Roman" w:hAnsi="Times New Roman" w:cs="Times New Roman"/>
                <w:color w:val="000000"/>
                <w:sz w:val="21"/>
                <w:szCs w:val="21"/>
              </w:rPr>
              <w:br/>
            </w:r>
            <w:hyperlink r:id="rId20" w:history="1">
              <w:r w:rsidRPr="00C716A1">
                <w:rPr>
                  <w:rFonts w:ascii="Times New Roman" w:eastAsia="Times New Roman" w:hAnsi="Times New Roman" w:cs="Times New Roman"/>
                  <w:color w:val="0000FF"/>
                  <w:sz w:val="21"/>
                  <w:u w:val="single"/>
                </w:rPr>
                <w:t>Heritability of IQ</w:t>
              </w:r>
            </w:hyperlink>
            <w:r w:rsidRPr="00C716A1">
              <w:rPr>
                <w:rFonts w:ascii="Times New Roman" w:eastAsia="Times New Roman" w:hAnsi="Times New Roman" w:cs="Times New Roman"/>
                <w:color w:val="000000"/>
                <w:sz w:val="21"/>
                <w:szCs w:val="21"/>
              </w:rPr>
              <w:br/>
            </w:r>
            <w:hyperlink r:id="rId21" w:history="1">
              <w:r w:rsidRPr="00C716A1">
                <w:rPr>
                  <w:rFonts w:ascii="Times New Roman" w:eastAsia="Times New Roman" w:hAnsi="Times New Roman" w:cs="Times New Roman"/>
                  <w:color w:val="0000FF"/>
                  <w:sz w:val="21"/>
                  <w:u w:val="single"/>
                </w:rPr>
                <w:t>Longevity and intelligence</w:t>
              </w:r>
            </w:hyperlink>
            <w:r w:rsidRPr="00C716A1">
              <w:rPr>
                <w:rFonts w:ascii="Times New Roman" w:eastAsia="Times New Roman" w:hAnsi="Times New Roman" w:cs="Times New Roman"/>
                <w:color w:val="000000"/>
                <w:sz w:val="21"/>
                <w:szCs w:val="21"/>
              </w:rPr>
              <w:br/>
            </w:r>
            <w:hyperlink r:id="rId22" w:history="1">
              <w:r w:rsidRPr="00C716A1">
                <w:rPr>
                  <w:rFonts w:ascii="Times New Roman" w:eastAsia="Times New Roman" w:hAnsi="Times New Roman" w:cs="Times New Roman"/>
                  <w:color w:val="0000FF"/>
                  <w:sz w:val="21"/>
                  <w:u w:val="single"/>
                </w:rPr>
                <w:t>Nations and intelligence</w:t>
              </w:r>
            </w:hyperlink>
            <w:r w:rsidRPr="00C716A1">
              <w:rPr>
                <w:rFonts w:ascii="Times New Roman" w:eastAsia="Times New Roman" w:hAnsi="Times New Roman" w:cs="Times New Roman"/>
                <w:color w:val="000000"/>
                <w:sz w:val="21"/>
                <w:szCs w:val="21"/>
              </w:rPr>
              <w:br/>
            </w:r>
            <w:hyperlink r:id="rId23" w:history="1">
              <w:r w:rsidRPr="00C716A1">
                <w:rPr>
                  <w:rFonts w:ascii="Times New Roman" w:eastAsia="Times New Roman" w:hAnsi="Times New Roman" w:cs="Times New Roman"/>
                  <w:color w:val="0000FF"/>
                  <w:sz w:val="21"/>
                  <w:u w:val="single"/>
                </w:rPr>
                <w:t>Neuroscience and intelligence</w:t>
              </w:r>
            </w:hyperlink>
            <w:r w:rsidRPr="00C716A1">
              <w:rPr>
                <w:rFonts w:ascii="Times New Roman" w:eastAsia="Times New Roman" w:hAnsi="Times New Roman" w:cs="Times New Roman"/>
                <w:color w:val="000000"/>
                <w:sz w:val="21"/>
                <w:szCs w:val="21"/>
              </w:rPr>
              <w:br/>
            </w:r>
            <w:hyperlink r:id="rId24" w:history="1">
              <w:r w:rsidRPr="00C716A1">
                <w:rPr>
                  <w:rFonts w:ascii="Times New Roman" w:eastAsia="Times New Roman" w:hAnsi="Times New Roman" w:cs="Times New Roman"/>
                  <w:color w:val="0000FF"/>
                  <w:sz w:val="21"/>
                  <w:u w:val="single"/>
                </w:rPr>
                <w:t>Race and intelligence</w:t>
              </w:r>
            </w:hyperlink>
            <w:r w:rsidRPr="00C716A1">
              <w:rPr>
                <w:rFonts w:ascii="Times New Roman" w:eastAsia="Times New Roman" w:hAnsi="Times New Roman" w:cs="Times New Roman"/>
                <w:color w:val="000000"/>
                <w:sz w:val="21"/>
                <w:szCs w:val="21"/>
              </w:rPr>
              <w:br/>
            </w:r>
            <w:hyperlink r:id="rId25" w:history="1">
              <w:r w:rsidRPr="00C716A1">
                <w:rPr>
                  <w:rFonts w:ascii="Times New Roman" w:eastAsia="Times New Roman" w:hAnsi="Times New Roman" w:cs="Times New Roman"/>
                  <w:color w:val="0000FF"/>
                  <w:sz w:val="21"/>
                  <w:u w:val="single"/>
                </w:rPr>
                <w:t>Religiosity and intelligence</w:t>
              </w:r>
            </w:hyperlink>
            <w:r w:rsidRPr="00C716A1">
              <w:rPr>
                <w:rFonts w:ascii="Times New Roman" w:eastAsia="Times New Roman" w:hAnsi="Times New Roman" w:cs="Times New Roman"/>
                <w:color w:val="000000"/>
                <w:sz w:val="21"/>
                <w:szCs w:val="21"/>
              </w:rPr>
              <w:br/>
            </w:r>
            <w:hyperlink r:id="rId26" w:history="1">
              <w:r w:rsidRPr="00C716A1">
                <w:rPr>
                  <w:rFonts w:ascii="Times New Roman" w:eastAsia="Times New Roman" w:hAnsi="Times New Roman" w:cs="Times New Roman"/>
                  <w:color w:val="0000FF"/>
                  <w:sz w:val="21"/>
                  <w:u w:val="single"/>
                </w:rPr>
                <w:t>Sex and psychology</w:t>
              </w:r>
            </w:hyperlink>
          </w:p>
        </w:tc>
      </w:tr>
      <w:tr w:rsidR="00C716A1" w:rsidRPr="00C716A1" w:rsidTr="00C716A1">
        <w:trPr>
          <w:tblCellSpacing w:w="37" w:type="dxa"/>
        </w:trPr>
        <w:tc>
          <w:tcPr>
            <w:tcW w:w="0" w:type="auto"/>
            <w:shd w:val="clear" w:color="auto" w:fill="DDDDFF"/>
            <w:tcMar>
              <w:top w:w="48" w:type="dxa"/>
              <w:left w:w="96" w:type="dxa"/>
              <w:bottom w:w="48" w:type="dxa"/>
              <w:right w:w="96" w:type="dxa"/>
            </w:tcMar>
            <w:vAlign w:val="center"/>
            <w:hideMark/>
          </w:tcPr>
          <w:p w:rsidR="00C716A1" w:rsidRPr="00C716A1" w:rsidRDefault="00C716A1" w:rsidP="00C716A1">
            <w:pPr>
              <w:spacing w:after="0" w:line="336" w:lineRule="atLeast"/>
              <w:jc w:val="center"/>
              <w:rPr>
                <w:rFonts w:ascii="Times New Roman" w:eastAsia="Times New Roman" w:hAnsi="Times New Roman" w:cs="Times New Roman"/>
                <w:b/>
                <w:bCs/>
                <w:color w:val="000000"/>
                <w:sz w:val="21"/>
                <w:szCs w:val="21"/>
              </w:rPr>
            </w:pPr>
            <w:r w:rsidRPr="00C716A1">
              <w:rPr>
                <w:rFonts w:ascii="Times New Roman" w:eastAsia="Times New Roman" w:hAnsi="Times New Roman" w:cs="Times New Roman"/>
                <w:b/>
                <w:bCs/>
                <w:color w:val="000000"/>
                <w:sz w:val="21"/>
                <w:szCs w:val="21"/>
              </w:rPr>
              <w:t>Related</w:t>
            </w:r>
          </w:p>
        </w:tc>
      </w:tr>
      <w:tr w:rsidR="00C716A1" w:rsidRPr="00C716A1" w:rsidTr="00C716A1">
        <w:trPr>
          <w:tblCellSpacing w:w="37" w:type="dxa"/>
        </w:trPr>
        <w:tc>
          <w:tcPr>
            <w:tcW w:w="0" w:type="auto"/>
            <w:shd w:val="clear" w:color="auto" w:fill="F9F9F9"/>
            <w:tcMar>
              <w:top w:w="72" w:type="dxa"/>
              <w:left w:w="96" w:type="dxa"/>
              <w:bottom w:w="144" w:type="dxa"/>
              <w:right w:w="96" w:type="dxa"/>
            </w:tcMar>
            <w:vAlign w:val="center"/>
            <w:hideMark/>
          </w:tcPr>
          <w:p w:rsidR="00C716A1" w:rsidRPr="00C716A1" w:rsidRDefault="00C716A1" w:rsidP="00C716A1">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27" w:history="1">
              <w:r w:rsidRPr="00C716A1">
                <w:rPr>
                  <w:rFonts w:ascii="Times New Roman" w:eastAsia="Times New Roman" w:hAnsi="Times New Roman" w:cs="Times New Roman"/>
                  <w:color w:val="0000FF"/>
                  <w:sz w:val="21"/>
                  <w:u w:val="single"/>
                </w:rPr>
                <w:t>Creativity</w:t>
              </w:r>
            </w:hyperlink>
            <w:r w:rsidRPr="00C716A1">
              <w:rPr>
                <w:rFonts w:ascii="Times New Roman" w:eastAsia="Times New Roman" w:hAnsi="Times New Roman" w:cs="Times New Roman"/>
                <w:color w:val="000000"/>
                <w:sz w:val="21"/>
                <w:szCs w:val="21"/>
              </w:rPr>
              <w:t> </w:t>
            </w:r>
            <w:r w:rsidRPr="00C716A1">
              <w:rPr>
                <w:rFonts w:ascii="Times New Roman" w:eastAsia="Times New Roman" w:hAnsi="Times New Roman" w:cs="Times New Roman"/>
                <w:b/>
                <w:bCs/>
                <w:color w:val="000000"/>
                <w:sz w:val="21"/>
                <w:szCs w:val="21"/>
              </w:rPr>
              <w:t>·</w:t>
            </w:r>
            <w:r w:rsidRPr="00C716A1">
              <w:rPr>
                <w:rFonts w:ascii="Times New Roman" w:eastAsia="Times New Roman" w:hAnsi="Times New Roman" w:cs="Times New Roman"/>
                <w:color w:val="000000"/>
                <w:sz w:val="21"/>
                <w:szCs w:val="21"/>
              </w:rPr>
              <w:t xml:space="preserve"> </w:t>
            </w:r>
            <w:hyperlink r:id="rId28" w:history="1">
              <w:r w:rsidRPr="00C716A1">
                <w:rPr>
                  <w:rFonts w:ascii="Times New Roman" w:eastAsia="Times New Roman" w:hAnsi="Times New Roman" w:cs="Times New Roman"/>
                  <w:color w:val="0000FF"/>
                  <w:sz w:val="21"/>
                  <w:u w:val="single"/>
                </w:rPr>
                <w:t>High IQ society</w:t>
              </w:r>
            </w:hyperlink>
          </w:p>
          <w:p w:rsidR="00C716A1" w:rsidRPr="00C716A1" w:rsidRDefault="00C716A1" w:rsidP="00C716A1">
            <w:pPr>
              <w:spacing w:after="0" w:line="336" w:lineRule="atLeast"/>
              <w:jc w:val="center"/>
              <w:rPr>
                <w:rFonts w:ascii="Times New Roman" w:eastAsia="Times New Roman" w:hAnsi="Times New Roman" w:cs="Times New Roman"/>
                <w:color w:val="000000"/>
                <w:sz w:val="21"/>
                <w:szCs w:val="21"/>
              </w:rPr>
            </w:pPr>
            <w:hyperlink r:id="rId29" w:history="1">
              <w:r w:rsidRPr="00C716A1">
                <w:rPr>
                  <w:rFonts w:ascii="Times New Roman" w:eastAsia="Times New Roman" w:hAnsi="Times New Roman" w:cs="Times New Roman"/>
                  <w:color w:val="0000FF"/>
                  <w:sz w:val="21"/>
                  <w:u w:val="single"/>
                </w:rPr>
                <w:t>Genius</w:t>
              </w:r>
            </w:hyperlink>
            <w:r w:rsidRPr="00C716A1">
              <w:rPr>
                <w:rFonts w:ascii="Times New Roman" w:eastAsia="Times New Roman" w:hAnsi="Times New Roman" w:cs="Times New Roman"/>
                <w:color w:val="000000"/>
                <w:sz w:val="21"/>
                <w:szCs w:val="21"/>
              </w:rPr>
              <w:t> </w:t>
            </w:r>
            <w:r w:rsidRPr="00C716A1">
              <w:rPr>
                <w:rFonts w:ascii="Times New Roman" w:eastAsia="Times New Roman" w:hAnsi="Times New Roman" w:cs="Times New Roman"/>
                <w:b/>
                <w:bCs/>
                <w:color w:val="000000"/>
                <w:sz w:val="21"/>
                <w:szCs w:val="21"/>
              </w:rPr>
              <w:t>·</w:t>
            </w:r>
            <w:r w:rsidRPr="00C716A1">
              <w:rPr>
                <w:rFonts w:ascii="Times New Roman" w:eastAsia="Times New Roman" w:hAnsi="Times New Roman" w:cs="Times New Roman"/>
                <w:color w:val="000000"/>
                <w:sz w:val="21"/>
                <w:szCs w:val="21"/>
              </w:rPr>
              <w:t xml:space="preserve"> </w:t>
            </w:r>
            <w:hyperlink r:id="rId30" w:tooltip="Giftedness" w:history="1">
              <w:r w:rsidRPr="00C716A1">
                <w:rPr>
                  <w:rFonts w:ascii="Times New Roman" w:eastAsia="Times New Roman" w:hAnsi="Times New Roman" w:cs="Times New Roman"/>
                  <w:color w:val="0000FF"/>
                  <w:sz w:val="21"/>
                  <w:szCs w:val="21"/>
                  <w:u w:val="single"/>
                </w:rPr>
                <w:t>Giftedness</w:t>
              </w:r>
            </w:hyperlink>
            <w:r w:rsidRPr="00C716A1">
              <w:rPr>
                <w:rFonts w:ascii="Times New Roman" w:eastAsia="Times New Roman" w:hAnsi="Times New Roman" w:cs="Times New Roman"/>
                <w:color w:val="000000"/>
                <w:sz w:val="21"/>
                <w:szCs w:val="21"/>
              </w:rPr>
              <w:t> </w:t>
            </w:r>
            <w:r w:rsidRPr="00C716A1">
              <w:rPr>
                <w:rFonts w:ascii="Times New Roman" w:eastAsia="Times New Roman" w:hAnsi="Times New Roman" w:cs="Times New Roman"/>
                <w:b/>
                <w:bCs/>
                <w:color w:val="000000"/>
                <w:sz w:val="21"/>
                <w:szCs w:val="21"/>
              </w:rPr>
              <w:t>·</w:t>
            </w:r>
            <w:r w:rsidRPr="00C716A1">
              <w:rPr>
                <w:rFonts w:ascii="Times New Roman" w:eastAsia="Times New Roman" w:hAnsi="Times New Roman" w:cs="Times New Roman"/>
                <w:color w:val="000000"/>
                <w:sz w:val="21"/>
                <w:szCs w:val="21"/>
              </w:rPr>
              <w:t xml:space="preserve"> </w:t>
            </w:r>
            <w:hyperlink r:id="rId31" w:history="1">
              <w:r w:rsidRPr="00C716A1">
                <w:rPr>
                  <w:rFonts w:ascii="Times New Roman" w:eastAsia="Times New Roman" w:hAnsi="Times New Roman" w:cs="Times New Roman"/>
                  <w:color w:val="0000FF"/>
                  <w:sz w:val="21"/>
                  <w:u w:val="single"/>
                </w:rPr>
                <w:t>Dysrationalia</w:t>
              </w:r>
            </w:hyperlink>
          </w:p>
        </w:tc>
      </w:tr>
      <w:tr w:rsidR="00C716A1" w:rsidRPr="00C716A1" w:rsidTr="00C716A1">
        <w:trPr>
          <w:tblCellSpacing w:w="37" w:type="dxa"/>
        </w:trPr>
        <w:tc>
          <w:tcPr>
            <w:tcW w:w="0" w:type="auto"/>
            <w:shd w:val="clear" w:color="auto" w:fill="F9F9F9"/>
            <w:tcMar>
              <w:top w:w="96" w:type="dxa"/>
              <w:left w:w="48" w:type="dxa"/>
              <w:bottom w:w="48" w:type="dxa"/>
              <w:right w:w="48" w:type="dxa"/>
            </w:tcMar>
            <w:vAlign w:val="center"/>
            <w:hideMark/>
          </w:tcPr>
          <w:p w:rsidR="00C716A1" w:rsidRPr="00C716A1" w:rsidRDefault="00C716A1" w:rsidP="00C716A1">
            <w:pPr>
              <w:spacing w:after="0" w:line="336" w:lineRule="atLeast"/>
              <w:jc w:val="right"/>
              <w:rPr>
                <w:rFonts w:ascii="Times New Roman" w:eastAsia="Times New Roman" w:hAnsi="Times New Roman" w:cs="Times New Roman"/>
                <w:color w:val="000000"/>
                <w:sz w:val="21"/>
                <w:szCs w:val="21"/>
              </w:rPr>
            </w:pPr>
            <w:hyperlink r:id="rId32" w:tooltip="Template:Human intelligence" w:history="1">
              <w:r w:rsidRPr="00C716A1">
                <w:rPr>
                  <w:rFonts w:ascii="Times New Roman" w:eastAsia="Times New Roman" w:hAnsi="Times New Roman" w:cs="Times New Roman"/>
                  <w:color w:val="0000FF"/>
                  <w:sz w:val="21"/>
                  <w:u w:val="single"/>
                </w:rPr>
                <w:t>v</w:t>
              </w:r>
            </w:hyperlink>
            <w:r w:rsidRPr="00C716A1">
              <w:rPr>
                <w:rFonts w:ascii="Times New Roman" w:eastAsia="Times New Roman" w:hAnsi="Times New Roman" w:cs="Times New Roman"/>
                <w:color w:val="000000"/>
                <w:sz w:val="21"/>
              </w:rPr>
              <w:t xml:space="preserve"> </w:t>
            </w:r>
            <w:r w:rsidRPr="00C716A1">
              <w:rPr>
                <w:rFonts w:ascii="Times New Roman" w:eastAsia="Times New Roman" w:hAnsi="Times New Roman" w:cs="Times New Roman"/>
                <w:b/>
                <w:bCs/>
                <w:color w:val="000000"/>
                <w:sz w:val="21"/>
              </w:rPr>
              <w:t>·</w:t>
            </w:r>
            <w:r w:rsidRPr="00C716A1">
              <w:rPr>
                <w:rFonts w:ascii="Times New Roman" w:eastAsia="Times New Roman" w:hAnsi="Times New Roman" w:cs="Times New Roman"/>
                <w:color w:val="000000"/>
                <w:sz w:val="21"/>
              </w:rPr>
              <w:t xml:space="preserve"> </w:t>
            </w:r>
            <w:hyperlink r:id="rId33" w:tooltip="Template talk:Human intelligence" w:history="1">
              <w:r w:rsidRPr="00C716A1">
                <w:rPr>
                  <w:rFonts w:ascii="Times New Roman" w:eastAsia="Times New Roman" w:hAnsi="Times New Roman" w:cs="Times New Roman"/>
                  <w:color w:val="0000FF"/>
                  <w:sz w:val="21"/>
                  <w:u w:val="single"/>
                </w:rPr>
                <w:t>d</w:t>
              </w:r>
            </w:hyperlink>
            <w:r w:rsidRPr="00C716A1">
              <w:rPr>
                <w:rFonts w:ascii="Times New Roman" w:eastAsia="Times New Roman" w:hAnsi="Times New Roman" w:cs="Times New Roman"/>
                <w:color w:val="000000"/>
                <w:sz w:val="21"/>
              </w:rPr>
              <w:t xml:space="preserve"> </w:t>
            </w:r>
            <w:r w:rsidRPr="00C716A1">
              <w:rPr>
                <w:rFonts w:ascii="Times New Roman" w:eastAsia="Times New Roman" w:hAnsi="Times New Roman" w:cs="Times New Roman"/>
                <w:b/>
                <w:bCs/>
                <w:color w:val="000000"/>
                <w:sz w:val="21"/>
              </w:rPr>
              <w:t>·</w:t>
            </w:r>
            <w:r w:rsidRPr="00C716A1">
              <w:rPr>
                <w:rFonts w:ascii="Times New Roman" w:eastAsia="Times New Roman" w:hAnsi="Times New Roman" w:cs="Times New Roman"/>
                <w:color w:val="000000"/>
                <w:sz w:val="21"/>
              </w:rPr>
              <w:t xml:space="preserve"> </w:t>
            </w:r>
            <w:hyperlink r:id="rId34" w:history="1">
              <w:r w:rsidRPr="00C716A1">
                <w:rPr>
                  <w:rFonts w:ascii="Times New Roman" w:eastAsia="Times New Roman" w:hAnsi="Times New Roman" w:cs="Times New Roman"/>
                  <w:color w:val="0000FF"/>
                  <w:sz w:val="21"/>
                  <w:u w:val="single"/>
                </w:rPr>
                <w:t>e</w:t>
              </w:r>
            </w:hyperlink>
          </w:p>
        </w:tc>
      </w:tr>
    </w:tbl>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The </w:t>
      </w:r>
      <w:r w:rsidRPr="00C716A1">
        <w:rPr>
          <w:rFonts w:ascii="Times New Roman" w:eastAsia="Times New Roman" w:hAnsi="Times New Roman" w:cs="Times New Roman"/>
          <w:b/>
          <w:bCs/>
          <w:sz w:val="24"/>
          <w:szCs w:val="24"/>
          <w:lang/>
        </w:rPr>
        <w:t>theory of multiple intelligences</w:t>
      </w:r>
      <w:r w:rsidRPr="00C716A1">
        <w:rPr>
          <w:rFonts w:ascii="Times New Roman" w:eastAsia="Times New Roman" w:hAnsi="Times New Roman" w:cs="Times New Roman"/>
          <w:sz w:val="24"/>
          <w:szCs w:val="24"/>
          <w:lang/>
        </w:rPr>
        <w:t xml:space="preserve"> was proposed by </w:t>
      </w:r>
      <w:hyperlink r:id="rId35" w:history="1">
        <w:r w:rsidRPr="00C716A1">
          <w:rPr>
            <w:rFonts w:ascii="Times New Roman" w:eastAsia="Times New Roman" w:hAnsi="Times New Roman" w:cs="Times New Roman"/>
            <w:color w:val="0000FF"/>
            <w:sz w:val="24"/>
            <w:szCs w:val="24"/>
            <w:u w:val="single"/>
            <w:lang/>
          </w:rPr>
          <w:t>Howard Gardner</w:t>
        </w:r>
      </w:hyperlink>
      <w:r w:rsidRPr="00C716A1">
        <w:rPr>
          <w:rFonts w:ascii="Times New Roman" w:eastAsia="Times New Roman" w:hAnsi="Times New Roman" w:cs="Times New Roman"/>
          <w:sz w:val="24"/>
          <w:szCs w:val="24"/>
          <w:lang/>
        </w:rPr>
        <w:t xml:space="preserve"> in 1983 to analyze and better describe the concept of </w:t>
      </w:r>
      <w:hyperlink r:id="rId36" w:history="1">
        <w:r w:rsidRPr="00C716A1">
          <w:rPr>
            <w:rFonts w:ascii="Times New Roman" w:eastAsia="Times New Roman" w:hAnsi="Times New Roman" w:cs="Times New Roman"/>
            <w:color w:val="0000FF"/>
            <w:sz w:val="24"/>
            <w:szCs w:val="24"/>
            <w:u w:val="single"/>
            <w:lang/>
          </w:rPr>
          <w:t>intelligence</w:t>
        </w:r>
      </w:hyperlink>
      <w:r w:rsidRPr="00C716A1">
        <w:rPr>
          <w:rFonts w:ascii="Times New Roman" w:eastAsia="Times New Roman" w:hAnsi="Times New Roman" w:cs="Times New Roman"/>
          <w:sz w:val="24"/>
          <w:szCs w:val="24"/>
          <w:lang/>
        </w:rPr>
        <w:t>.</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Gardner argues that the concept of intelligence as traditionally defined in </w:t>
      </w:r>
      <w:hyperlink r:id="rId37" w:history="1">
        <w:r w:rsidRPr="00C716A1">
          <w:rPr>
            <w:rFonts w:ascii="Times New Roman" w:eastAsia="Times New Roman" w:hAnsi="Times New Roman" w:cs="Times New Roman"/>
            <w:color w:val="0000FF"/>
            <w:sz w:val="24"/>
            <w:szCs w:val="24"/>
            <w:u w:val="single"/>
            <w:lang/>
          </w:rPr>
          <w:t>psychometrics</w:t>
        </w:r>
      </w:hyperlink>
      <w:r w:rsidRPr="00C716A1">
        <w:rPr>
          <w:rFonts w:ascii="Times New Roman" w:eastAsia="Times New Roman" w:hAnsi="Times New Roman" w:cs="Times New Roman"/>
          <w:sz w:val="24"/>
          <w:szCs w:val="24"/>
          <w:lang/>
        </w:rPr>
        <w:t xml:space="preserve"> (IQ tests) does not sufficiently describe the wide variety of </w:t>
      </w:r>
      <w:hyperlink r:id="rId38" w:tooltip="Cognition" w:history="1">
        <w:r w:rsidRPr="00C716A1">
          <w:rPr>
            <w:rFonts w:ascii="Times New Roman" w:eastAsia="Times New Roman" w:hAnsi="Times New Roman" w:cs="Times New Roman"/>
            <w:color w:val="0000FF"/>
            <w:sz w:val="24"/>
            <w:szCs w:val="24"/>
            <w:u w:val="single"/>
            <w:lang/>
          </w:rPr>
          <w:t>cognitive abilities</w:t>
        </w:r>
      </w:hyperlink>
      <w:r w:rsidRPr="00C716A1">
        <w:rPr>
          <w:rFonts w:ascii="Times New Roman" w:eastAsia="Times New Roman" w:hAnsi="Times New Roman" w:cs="Times New Roman"/>
          <w:sz w:val="24"/>
          <w:szCs w:val="24"/>
          <w:lang/>
        </w:rPr>
        <w:t xml:space="preserve"> humans display. For example, the theory states that a child who learns to </w:t>
      </w:r>
      <w:hyperlink r:id="rId39" w:tooltip="Multiplication" w:history="1">
        <w:r w:rsidRPr="00C716A1">
          <w:rPr>
            <w:rFonts w:ascii="Times New Roman" w:eastAsia="Times New Roman" w:hAnsi="Times New Roman" w:cs="Times New Roman"/>
            <w:color w:val="0000FF"/>
            <w:sz w:val="24"/>
            <w:szCs w:val="24"/>
            <w:u w:val="single"/>
            <w:lang/>
          </w:rPr>
          <w:t>multiply</w:t>
        </w:r>
      </w:hyperlink>
      <w:r w:rsidRPr="00C716A1">
        <w:rPr>
          <w:rFonts w:ascii="Times New Roman" w:eastAsia="Times New Roman" w:hAnsi="Times New Roman" w:cs="Times New Roman"/>
          <w:sz w:val="24"/>
          <w:szCs w:val="24"/>
          <w:lang/>
        </w:rPr>
        <w:t xml:space="preserve"> easily is not necessarily more intelligent than a child who has stronger skills in another </w:t>
      </w:r>
      <w:r w:rsidRPr="00C716A1">
        <w:rPr>
          <w:rFonts w:ascii="Times New Roman" w:eastAsia="Times New Roman" w:hAnsi="Times New Roman" w:cs="Times New Roman"/>
          <w:i/>
          <w:iCs/>
          <w:sz w:val="24"/>
          <w:szCs w:val="24"/>
          <w:lang/>
        </w:rPr>
        <w:t>kind</w:t>
      </w:r>
      <w:r w:rsidRPr="00C716A1">
        <w:rPr>
          <w:rFonts w:ascii="Times New Roman" w:eastAsia="Times New Roman" w:hAnsi="Times New Roman" w:cs="Times New Roman"/>
          <w:sz w:val="24"/>
          <w:szCs w:val="24"/>
          <w:lang/>
        </w:rPr>
        <w:t xml:space="preserve"> of intelligence. The child who takes more time to master simple multiplication 1) may best learn to multiply through a different approach, 2) may excel in a field outside of mathematics, or 3) may even be looking at and understand the multiplication process at a fundamentally deeper level. Such a fundamentally deeper understanding can result in what looks like slowness and can hide a mathematical intelligence potentially higher than that of a child who quickly </w:t>
      </w:r>
      <w:hyperlink r:id="rId40" w:tooltip="Rote learning" w:history="1">
        <w:r w:rsidRPr="00C716A1">
          <w:rPr>
            <w:rFonts w:ascii="Times New Roman" w:eastAsia="Times New Roman" w:hAnsi="Times New Roman" w:cs="Times New Roman"/>
            <w:color w:val="0000FF"/>
            <w:sz w:val="24"/>
            <w:szCs w:val="24"/>
            <w:u w:val="single"/>
            <w:lang/>
          </w:rPr>
          <w:t>memorizes</w:t>
        </w:r>
      </w:hyperlink>
      <w:r w:rsidRPr="00C716A1">
        <w:rPr>
          <w:rFonts w:ascii="Times New Roman" w:eastAsia="Times New Roman" w:hAnsi="Times New Roman" w:cs="Times New Roman"/>
          <w:sz w:val="24"/>
          <w:szCs w:val="24"/>
          <w:lang/>
        </w:rPr>
        <w:t xml:space="preserve"> the multiplication table despite a less detailed understanding of the process of multiplication.</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The theory has been met with mixed responses. Many psychologists feel that a differentiation of the concept of intelligence is not supported by </w:t>
      </w:r>
      <w:hyperlink r:id="rId41" w:history="1">
        <w:r w:rsidRPr="00C716A1">
          <w:rPr>
            <w:rFonts w:ascii="Times New Roman" w:eastAsia="Times New Roman" w:hAnsi="Times New Roman" w:cs="Times New Roman"/>
            <w:color w:val="0000FF"/>
            <w:sz w:val="24"/>
            <w:szCs w:val="24"/>
            <w:u w:val="single"/>
            <w:lang/>
          </w:rPr>
          <w:t>empirical</w:t>
        </w:r>
      </w:hyperlink>
      <w:r w:rsidRPr="00C716A1">
        <w:rPr>
          <w:rFonts w:ascii="Times New Roman" w:eastAsia="Times New Roman" w:hAnsi="Times New Roman" w:cs="Times New Roman"/>
          <w:sz w:val="24"/>
          <w:szCs w:val="24"/>
          <w:lang/>
        </w:rPr>
        <w:t xml:space="preserve"> evidence, but many educationalists</w:t>
      </w:r>
      <w:r w:rsidRPr="00C716A1">
        <w:rPr>
          <w:rFonts w:ascii="Times New Roman" w:eastAsia="Times New Roman" w:hAnsi="Times New Roman" w:cs="Times New Roman"/>
          <w:sz w:val="24"/>
          <w:szCs w:val="24"/>
          <w:vertAlign w:val="superscript"/>
          <w:lang/>
        </w:rPr>
        <w:t>[</w:t>
      </w:r>
      <w:hyperlink r:id="rId42" w:tooltip="Wikipedia:Avoid weasel words" w:history="1">
        <w:r w:rsidRPr="00C716A1">
          <w:rPr>
            <w:rFonts w:ascii="Times New Roman" w:eastAsia="Times New Roman" w:hAnsi="Times New Roman" w:cs="Times New Roman"/>
            <w:i/>
            <w:iCs/>
            <w:color w:val="0000FF"/>
            <w:sz w:val="24"/>
            <w:szCs w:val="24"/>
            <w:u w:val="single"/>
            <w:vertAlign w:val="superscript"/>
            <w:lang/>
          </w:rPr>
          <w:t>who?</w:t>
        </w:r>
      </w:hyperlink>
      <w:r w:rsidRPr="00C716A1">
        <w:rPr>
          <w:rFonts w:ascii="Times New Roman" w:eastAsia="Times New Roman" w:hAnsi="Times New Roman" w:cs="Times New Roman"/>
          <w:sz w:val="24"/>
          <w:szCs w:val="24"/>
          <w:vertAlign w:val="superscript"/>
          <w:lang/>
        </w:rPr>
        <w:t>]</w:t>
      </w:r>
      <w:r w:rsidRPr="00C716A1">
        <w:rPr>
          <w:rFonts w:ascii="Times New Roman" w:eastAsia="Times New Roman" w:hAnsi="Times New Roman" w:cs="Times New Roman"/>
          <w:sz w:val="24"/>
          <w:szCs w:val="24"/>
          <w:lang/>
        </w:rPr>
        <w:t xml:space="preserve"> support the practical value of the approaches suggested by the theory.</w:t>
      </w:r>
    </w:p>
    <w:tbl>
      <w:tblPr>
        <w:tblW w:w="0" w:type="auto"/>
        <w:tblCellSpacing w:w="15" w:type="dxa"/>
        <w:tblCellMar>
          <w:top w:w="15" w:type="dxa"/>
          <w:left w:w="15" w:type="dxa"/>
          <w:bottom w:w="15" w:type="dxa"/>
          <w:right w:w="15" w:type="dxa"/>
        </w:tblCellMar>
        <w:tblLook w:val="04A0"/>
      </w:tblPr>
      <w:tblGrid>
        <w:gridCol w:w="5776"/>
      </w:tblGrid>
      <w:tr w:rsidR="00C716A1" w:rsidRPr="00C716A1" w:rsidTr="00C716A1">
        <w:trPr>
          <w:tblCellSpacing w:w="15" w:type="dxa"/>
        </w:trPr>
        <w:tc>
          <w:tcPr>
            <w:tcW w:w="0" w:type="auto"/>
            <w:vAlign w:val="center"/>
            <w:hideMark/>
          </w:tcPr>
          <w:p w:rsidR="00C716A1" w:rsidRPr="00C716A1" w:rsidRDefault="00C716A1" w:rsidP="00C716A1">
            <w:pPr>
              <w:spacing w:before="100" w:beforeAutospacing="1" w:after="100" w:afterAutospacing="1" w:line="240" w:lineRule="auto"/>
              <w:outlineLvl w:val="1"/>
              <w:rPr>
                <w:rFonts w:ascii="Times New Roman" w:eastAsia="Times New Roman" w:hAnsi="Times New Roman" w:cs="Times New Roman"/>
                <w:b/>
                <w:bCs/>
                <w:sz w:val="36"/>
                <w:szCs w:val="36"/>
              </w:rPr>
            </w:pPr>
            <w:r w:rsidRPr="00C716A1">
              <w:rPr>
                <w:rFonts w:ascii="Times New Roman" w:eastAsia="Times New Roman" w:hAnsi="Times New Roman" w:cs="Times New Roman"/>
                <w:b/>
                <w:bCs/>
                <w:sz w:val="36"/>
                <w:szCs w:val="36"/>
              </w:rPr>
              <w:t>Contents</w:t>
            </w:r>
          </w:p>
          <w:p w:rsidR="00C716A1" w:rsidRPr="00C716A1" w:rsidRDefault="00C716A1" w:rsidP="00C716A1">
            <w:pPr>
              <w:spacing w:after="0" w:line="240" w:lineRule="auto"/>
              <w:rPr>
                <w:rFonts w:ascii="Times New Roman" w:eastAsia="Times New Roman" w:hAnsi="Times New Roman" w:cs="Times New Roman"/>
                <w:sz w:val="24"/>
                <w:szCs w:val="24"/>
              </w:rPr>
            </w:pPr>
            <w:r w:rsidRPr="00C716A1">
              <w:rPr>
                <w:rFonts w:ascii="Times New Roman" w:eastAsia="Times New Roman" w:hAnsi="Times New Roman" w:cs="Times New Roman"/>
                <w:sz w:val="24"/>
                <w:szCs w:val="24"/>
              </w:rPr>
              <w:t>[</w:t>
            </w:r>
            <w:hyperlink r:id="rId43" w:history="1">
              <w:r w:rsidRPr="00C716A1">
                <w:rPr>
                  <w:rFonts w:ascii="Times New Roman" w:eastAsia="Times New Roman" w:hAnsi="Times New Roman" w:cs="Times New Roman"/>
                  <w:color w:val="0000FF"/>
                  <w:sz w:val="24"/>
                  <w:szCs w:val="24"/>
                  <w:u w:val="single"/>
                </w:rPr>
                <w:t>hide</w:t>
              </w:r>
            </w:hyperlink>
            <w:r w:rsidRPr="00C716A1">
              <w:rPr>
                <w:rFonts w:ascii="Times New Roman" w:eastAsia="Times New Roman" w:hAnsi="Times New Roman" w:cs="Times New Roman"/>
                <w:sz w:val="24"/>
                <w:szCs w:val="24"/>
              </w:rPr>
              <w:t>]</w:t>
            </w:r>
          </w:p>
          <w:p w:rsidR="00C716A1" w:rsidRPr="00C716A1" w:rsidRDefault="00C716A1" w:rsidP="00C716A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44" w:anchor="The_multiple_intelligences" w:history="1">
              <w:r w:rsidRPr="00C716A1">
                <w:rPr>
                  <w:rFonts w:ascii="Times New Roman" w:eastAsia="Times New Roman" w:hAnsi="Times New Roman" w:cs="Times New Roman"/>
                  <w:color w:val="0000FF"/>
                  <w:sz w:val="24"/>
                  <w:szCs w:val="24"/>
                  <w:u w:val="single"/>
                </w:rPr>
                <w:t>1 The multiple intelligences</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5" w:anchor="Spatial" w:history="1">
              <w:r w:rsidRPr="00C716A1">
                <w:rPr>
                  <w:rFonts w:ascii="Times New Roman" w:eastAsia="Times New Roman" w:hAnsi="Times New Roman" w:cs="Times New Roman"/>
                  <w:color w:val="0000FF"/>
                  <w:sz w:val="24"/>
                  <w:szCs w:val="24"/>
                  <w:u w:val="single"/>
                </w:rPr>
                <w:t>1.1 Spatial</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6" w:anchor="Linguistic" w:history="1">
              <w:r w:rsidRPr="00C716A1">
                <w:rPr>
                  <w:rFonts w:ascii="Times New Roman" w:eastAsia="Times New Roman" w:hAnsi="Times New Roman" w:cs="Times New Roman"/>
                  <w:color w:val="0000FF"/>
                  <w:sz w:val="24"/>
                  <w:szCs w:val="24"/>
                  <w:u w:val="single"/>
                </w:rPr>
                <w:t>1.2 Linguistic</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7" w:anchor="Logical-mathematical" w:history="1">
              <w:r w:rsidRPr="00C716A1">
                <w:rPr>
                  <w:rFonts w:ascii="Times New Roman" w:eastAsia="Times New Roman" w:hAnsi="Times New Roman" w:cs="Times New Roman"/>
                  <w:color w:val="0000FF"/>
                  <w:sz w:val="24"/>
                  <w:szCs w:val="24"/>
                  <w:u w:val="single"/>
                </w:rPr>
                <w:t>1.3 Logical-mathematical</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8" w:anchor="Bodily-kinesthetic" w:history="1">
              <w:r w:rsidRPr="00C716A1">
                <w:rPr>
                  <w:rFonts w:ascii="Times New Roman" w:eastAsia="Times New Roman" w:hAnsi="Times New Roman" w:cs="Times New Roman"/>
                  <w:color w:val="0000FF"/>
                  <w:sz w:val="24"/>
                  <w:szCs w:val="24"/>
                  <w:u w:val="single"/>
                </w:rPr>
                <w:t>1.4 Bodily-kinesthetic</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9" w:anchor="Musical" w:history="1">
              <w:r w:rsidRPr="00C716A1">
                <w:rPr>
                  <w:rFonts w:ascii="Times New Roman" w:eastAsia="Times New Roman" w:hAnsi="Times New Roman" w:cs="Times New Roman"/>
                  <w:color w:val="0000FF"/>
                  <w:sz w:val="24"/>
                  <w:szCs w:val="24"/>
                  <w:u w:val="single"/>
                </w:rPr>
                <w:t>1.5 Musical</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0" w:anchor="Interpersonal" w:history="1">
              <w:r w:rsidRPr="00C716A1">
                <w:rPr>
                  <w:rFonts w:ascii="Times New Roman" w:eastAsia="Times New Roman" w:hAnsi="Times New Roman" w:cs="Times New Roman"/>
                  <w:color w:val="0000FF"/>
                  <w:sz w:val="24"/>
                  <w:szCs w:val="24"/>
                  <w:u w:val="single"/>
                </w:rPr>
                <w:t>1.6 Interpersonal</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1" w:anchor="Intrapersonal" w:history="1">
              <w:r w:rsidRPr="00C716A1">
                <w:rPr>
                  <w:rFonts w:ascii="Times New Roman" w:eastAsia="Times New Roman" w:hAnsi="Times New Roman" w:cs="Times New Roman"/>
                  <w:color w:val="0000FF"/>
                  <w:sz w:val="24"/>
                  <w:szCs w:val="24"/>
                  <w:u w:val="single"/>
                </w:rPr>
                <w:t>1.7 Intrapersonal</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2" w:anchor="Naturalistic" w:history="1">
              <w:r w:rsidRPr="00C716A1">
                <w:rPr>
                  <w:rFonts w:ascii="Times New Roman" w:eastAsia="Times New Roman" w:hAnsi="Times New Roman" w:cs="Times New Roman"/>
                  <w:color w:val="0000FF"/>
                  <w:sz w:val="24"/>
                  <w:szCs w:val="24"/>
                  <w:u w:val="single"/>
                </w:rPr>
                <w:t>1.8 Naturalistic</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3" w:anchor="Existential" w:history="1">
              <w:r w:rsidRPr="00C716A1">
                <w:rPr>
                  <w:rFonts w:ascii="Times New Roman" w:eastAsia="Times New Roman" w:hAnsi="Times New Roman" w:cs="Times New Roman"/>
                  <w:color w:val="0000FF"/>
                  <w:sz w:val="24"/>
                  <w:szCs w:val="24"/>
                  <w:u w:val="single"/>
                </w:rPr>
                <w:t>1.9 Existential</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54" w:anchor="Use_in_education" w:history="1">
              <w:r w:rsidRPr="00C716A1">
                <w:rPr>
                  <w:rFonts w:ascii="Times New Roman" w:eastAsia="Times New Roman" w:hAnsi="Times New Roman" w:cs="Times New Roman"/>
                  <w:color w:val="0000FF"/>
                  <w:sz w:val="24"/>
                  <w:szCs w:val="24"/>
                  <w:u w:val="single"/>
                </w:rPr>
                <w:t>2 Use in education</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55" w:anchor="Questions" w:history="1">
              <w:r w:rsidRPr="00C716A1">
                <w:rPr>
                  <w:rFonts w:ascii="Times New Roman" w:eastAsia="Times New Roman" w:hAnsi="Times New Roman" w:cs="Times New Roman"/>
                  <w:color w:val="0000FF"/>
                  <w:sz w:val="24"/>
                  <w:szCs w:val="24"/>
                  <w:u w:val="single"/>
                </w:rPr>
                <w:t>3 Questions</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56" w:anchor="Critical_reception" w:history="1">
              <w:r w:rsidRPr="00C716A1">
                <w:rPr>
                  <w:rFonts w:ascii="Times New Roman" w:eastAsia="Times New Roman" w:hAnsi="Times New Roman" w:cs="Times New Roman"/>
                  <w:color w:val="0000FF"/>
                  <w:sz w:val="24"/>
                  <w:szCs w:val="24"/>
                  <w:u w:val="single"/>
                </w:rPr>
                <w:t>4 Critical reception</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7" w:anchor="The_definition_of_intelligence" w:history="1">
              <w:r w:rsidRPr="00C716A1">
                <w:rPr>
                  <w:rFonts w:ascii="Times New Roman" w:eastAsia="Times New Roman" w:hAnsi="Times New Roman" w:cs="Times New Roman"/>
                  <w:color w:val="0000FF"/>
                  <w:sz w:val="24"/>
                  <w:szCs w:val="24"/>
                  <w:u w:val="single"/>
                </w:rPr>
                <w:t>4.1 The definition of intelligence</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8" w:anchor="Lack_of_empirical_evidence" w:history="1">
              <w:r w:rsidRPr="00C716A1">
                <w:rPr>
                  <w:rFonts w:ascii="Times New Roman" w:eastAsia="Times New Roman" w:hAnsi="Times New Roman" w:cs="Times New Roman"/>
                  <w:color w:val="0000FF"/>
                  <w:sz w:val="24"/>
                  <w:szCs w:val="24"/>
                  <w:u w:val="single"/>
                </w:rPr>
                <w:t>4.2 Lack of empirical evidence</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59" w:anchor="See_also" w:history="1">
              <w:r w:rsidRPr="00C716A1">
                <w:rPr>
                  <w:rFonts w:ascii="Times New Roman" w:eastAsia="Times New Roman" w:hAnsi="Times New Roman" w:cs="Times New Roman"/>
                  <w:color w:val="0000FF"/>
                  <w:sz w:val="24"/>
                  <w:szCs w:val="24"/>
                  <w:u w:val="single"/>
                </w:rPr>
                <w:t>5 See also</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0" w:anchor="Notes" w:history="1">
              <w:r w:rsidRPr="00C716A1">
                <w:rPr>
                  <w:rFonts w:ascii="Times New Roman" w:eastAsia="Times New Roman" w:hAnsi="Times New Roman" w:cs="Times New Roman"/>
                  <w:color w:val="0000FF"/>
                  <w:sz w:val="24"/>
                  <w:szCs w:val="24"/>
                  <w:u w:val="single"/>
                </w:rPr>
                <w:t>6 Notes</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1" w:anchor="References" w:history="1">
              <w:r w:rsidRPr="00C716A1">
                <w:rPr>
                  <w:rFonts w:ascii="Times New Roman" w:eastAsia="Times New Roman" w:hAnsi="Times New Roman" w:cs="Times New Roman"/>
                  <w:color w:val="0000FF"/>
                  <w:sz w:val="24"/>
                  <w:szCs w:val="24"/>
                  <w:u w:val="single"/>
                </w:rPr>
                <w:t>7 References</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2" w:anchor="Further_reading" w:history="1">
              <w:r w:rsidRPr="00C716A1">
                <w:rPr>
                  <w:rFonts w:ascii="Times New Roman" w:eastAsia="Times New Roman" w:hAnsi="Times New Roman" w:cs="Times New Roman"/>
                  <w:color w:val="0000FF"/>
                  <w:sz w:val="24"/>
                  <w:szCs w:val="24"/>
                  <w:u w:val="single"/>
                </w:rPr>
                <w:t>8 Further reading</w:t>
              </w:r>
            </w:hyperlink>
            <w:r w:rsidRPr="00C716A1">
              <w:rPr>
                <w:rFonts w:ascii="Times New Roman" w:eastAsia="Times New Roman" w:hAnsi="Times New Roman" w:cs="Times New Roman"/>
                <w:sz w:val="24"/>
                <w:szCs w:val="24"/>
              </w:rPr>
              <w:t xml:space="preserve"> </w:t>
            </w:r>
          </w:p>
          <w:p w:rsidR="00C716A1" w:rsidRPr="00C716A1" w:rsidRDefault="00C716A1" w:rsidP="00C716A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3" w:anchor="External_links" w:history="1">
              <w:r w:rsidRPr="00C716A1">
                <w:rPr>
                  <w:rFonts w:ascii="Times New Roman" w:eastAsia="Times New Roman" w:hAnsi="Times New Roman" w:cs="Times New Roman"/>
                  <w:color w:val="0000FF"/>
                  <w:sz w:val="24"/>
                  <w:szCs w:val="24"/>
                  <w:u w:val="single"/>
                </w:rPr>
                <w:t>9 External links</w:t>
              </w:r>
            </w:hyperlink>
            <w:r w:rsidRPr="00C716A1">
              <w:rPr>
                <w:rFonts w:ascii="Times New Roman" w:eastAsia="Times New Roman" w:hAnsi="Times New Roman" w:cs="Times New Roman"/>
                <w:sz w:val="24"/>
                <w:szCs w:val="24"/>
              </w:rPr>
              <w:t xml:space="preserve"> </w:t>
            </w:r>
          </w:p>
        </w:tc>
      </w:tr>
    </w:tbl>
    <w:p w:rsidR="00C716A1" w:rsidRPr="00C716A1" w:rsidRDefault="00C716A1" w:rsidP="00C716A1">
      <w:pPr>
        <w:spacing w:before="100" w:beforeAutospacing="1" w:after="100" w:afterAutospacing="1" w:line="240" w:lineRule="auto"/>
        <w:outlineLvl w:val="1"/>
        <w:rPr>
          <w:rFonts w:ascii="Times New Roman" w:eastAsia="Times New Roman" w:hAnsi="Times New Roman" w:cs="Times New Roman"/>
          <w:b/>
          <w:bCs/>
          <w:sz w:val="36"/>
          <w:szCs w:val="36"/>
          <w:lang/>
        </w:rPr>
      </w:pPr>
      <w:r w:rsidRPr="00C716A1">
        <w:rPr>
          <w:rFonts w:ascii="Times New Roman" w:eastAsia="Times New Roman" w:hAnsi="Times New Roman" w:cs="Times New Roman"/>
          <w:b/>
          <w:bCs/>
          <w:sz w:val="36"/>
          <w:szCs w:val="36"/>
          <w:lang/>
        </w:rPr>
        <w:lastRenderedPageBreak/>
        <w:t>[</w:t>
      </w:r>
      <w:hyperlink r:id="rId64" w:tooltip="Edit section: The multiple intelligences" w:history="1">
        <w:r w:rsidRPr="00C716A1">
          <w:rPr>
            <w:rFonts w:ascii="Times New Roman" w:eastAsia="Times New Roman" w:hAnsi="Times New Roman" w:cs="Times New Roman"/>
            <w:b/>
            <w:bCs/>
            <w:color w:val="0000FF"/>
            <w:sz w:val="36"/>
            <w:szCs w:val="36"/>
            <w:u w:val="single"/>
            <w:lang/>
          </w:rPr>
          <w:t>edit</w:t>
        </w:r>
      </w:hyperlink>
      <w:r w:rsidRPr="00C716A1">
        <w:rPr>
          <w:rFonts w:ascii="Times New Roman" w:eastAsia="Times New Roman" w:hAnsi="Times New Roman" w:cs="Times New Roman"/>
          <w:b/>
          <w:bCs/>
          <w:sz w:val="36"/>
          <w:szCs w:val="36"/>
          <w:lang/>
        </w:rPr>
        <w:t>] The multiple intelligences</w:t>
      </w:r>
    </w:p>
    <w:tbl>
      <w:tblPr>
        <w:tblW w:w="0" w:type="auto"/>
        <w:tblCellSpacing w:w="15" w:type="dxa"/>
        <w:tblCellMar>
          <w:top w:w="15" w:type="dxa"/>
          <w:left w:w="15" w:type="dxa"/>
          <w:bottom w:w="15" w:type="dxa"/>
          <w:right w:w="15" w:type="dxa"/>
        </w:tblCellMar>
        <w:tblLook w:val="04A0"/>
      </w:tblPr>
      <w:tblGrid>
        <w:gridCol w:w="268"/>
        <w:gridCol w:w="9584"/>
      </w:tblGrid>
      <w:tr w:rsidR="00C716A1" w:rsidRPr="00C716A1" w:rsidTr="00C716A1">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C716A1" w:rsidRPr="00C716A1" w:rsidRDefault="00C716A1" w:rsidP="00C716A1">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C716A1" w:rsidRPr="00C716A1" w:rsidRDefault="00C716A1" w:rsidP="00C716A1">
            <w:pPr>
              <w:spacing w:after="0" w:line="240" w:lineRule="auto"/>
              <w:rPr>
                <w:rFonts w:ascii="Times New Roman" w:eastAsia="Times New Roman" w:hAnsi="Times New Roman" w:cs="Times New Roman"/>
                <w:sz w:val="24"/>
                <w:szCs w:val="24"/>
              </w:rPr>
            </w:pPr>
            <w:r w:rsidRPr="00C716A1">
              <w:rPr>
                <w:rFonts w:ascii="Times New Roman" w:eastAsia="Times New Roman" w:hAnsi="Times New Roman" w:cs="Times New Roman"/>
                <w:sz w:val="24"/>
                <w:szCs w:val="24"/>
              </w:rPr>
              <w:t xml:space="preserve">This section </w:t>
            </w:r>
            <w:r w:rsidRPr="00C716A1">
              <w:rPr>
                <w:rFonts w:ascii="Times New Roman" w:eastAsia="Times New Roman" w:hAnsi="Times New Roman" w:cs="Times New Roman"/>
                <w:b/>
                <w:bCs/>
                <w:sz w:val="24"/>
                <w:szCs w:val="24"/>
              </w:rPr>
              <w:t xml:space="preserve">needs additional </w:t>
            </w:r>
            <w:hyperlink r:id="rId65" w:anchor="Inline_citations" w:tooltip="Wikipedia:Citing sources" w:history="1">
              <w:r w:rsidRPr="00C716A1">
                <w:rPr>
                  <w:rFonts w:ascii="Times New Roman" w:eastAsia="Times New Roman" w:hAnsi="Times New Roman" w:cs="Times New Roman"/>
                  <w:b/>
                  <w:bCs/>
                  <w:color w:val="0000FF"/>
                  <w:sz w:val="24"/>
                  <w:szCs w:val="24"/>
                  <w:u w:val="single"/>
                </w:rPr>
                <w:t>citations</w:t>
              </w:r>
            </w:hyperlink>
            <w:r w:rsidRPr="00C716A1">
              <w:rPr>
                <w:rFonts w:ascii="Times New Roman" w:eastAsia="Times New Roman" w:hAnsi="Times New Roman" w:cs="Times New Roman"/>
                <w:b/>
                <w:bCs/>
                <w:sz w:val="24"/>
                <w:szCs w:val="24"/>
              </w:rPr>
              <w:t xml:space="preserve"> for </w:t>
            </w:r>
            <w:hyperlink r:id="rId66" w:tooltip="Wikipedia:Verifiability" w:history="1">
              <w:r w:rsidRPr="00C716A1">
                <w:rPr>
                  <w:rFonts w:ascii="Times New Roman" w:eastAsia="Times New Roman" w:hAnsi="Times New Roman" w:cs="Times New Roman"/>
                  <w:b/>
                  <w:bCs/>
                  <w:color w:val="0000FF"/>
                  <w:sz w:val="24"/>
                  <w:szCs w:val="24"/>
                  <w:u w:val="single"/>
                </w:rPr>
                <w:t>verification</w:t>
              </w:r>
            </w:hyperlink>
            <w:r w:rsidRPr="00C716A1">
              <w:rPr>
                <w:rFonts w:ascii="Times New Roman" w:eastAsia="Times New Roman" w:hAnsi="Times New Roman" w:cs="Times New Roman"/>
                <w:b/>
                <w:bCs/>
                <w:sz w:val="24"/>
                <w:szCs w:val="24"/>
              </w:rPr>
              <w:t>.</w:t>
            </w:r>
            <w:r w:rsidRPr="00C716A1">
              <w:rPr>
                <w:rFonts w:ascii="Times New Roman" w:eastAsia="Times New Roman" w:hAnsi="Times New Roman" w:cs="Times New Roman"/>
                <w:sz w:val="24"/>
                <w:szCs w:val="24"/>
              </w:rPr>
              <w:br/>
            </w:r>
            <w:r w:rsidRPr="00C716A1">
              <w:rPr>
                <w:rFonts w:ascii="Times New Roman" w:eastAsia="Times New Roman" w:hAnsi="Times New Roman" w:cs="Times New Roman"/>
                <w:sz w:val="20"/>
                <w:szCs w:val="20"/>
              </w:rPr>
              <w:t xml:space="preserve">Please help </w:t>
            </w:r>
            <w:hyperlink r:id="rId67" w:history="1">
              <w:r w:rsidRPr="00C716A1">
                <w:rPr>
                  <w:rFonts w:ascii="Times New Roman" w:eastAsia="Times New Roman" w:hAnsi="Times New Roman" w:cs="Times New Roman"/>
                  <w:color w:val="0000FF"/>
                  <w:sz w:val="20"/>
                  <w:szCs w:val="20"/>
                  <w:u w:val="single"/>
                </w:rPr>
                <w:t>improve this article</w:t>
              </w:r>
            </w:hyperlink>
            <w:r w:rsidRPr="00C716A1">
              <w:rPr>
                <w:rFonts w:ascii="Times New Roman" w:eastAsia="Times New Roman" w:hAnsi="Times New Roman" w:cs="Times New Roman"/>
                <w:sz w:val="20"/>
                <w:szCs w:val="20"/>
              </w:rPr>
              <w:t xml:space="preserve"> by adding </w:t>
            </w:r>
            <w:hyperlink r:id="rId68" w:tooltip="Wikipedia:Identifying reliable sources" w:history="1">
              <w:r w:rsidRPr="00C716A1">
                <w:rPr>
                  <w:rFonts w:ascii="Times New Roman" w:eastAsia="Times New Roman" w:hAnsi="Times New Roman" w:cs="Times New Roman"/>
                  <w:color w:val="0000FF"/>
                  <w:sz w:val="20"/>
                  <w:u w:val="single"/>
                </w:rPr>
                <w:t>reliable references</w:t>
              </w:r>
            </w:hyperlink>
            <w:r w:rsidRPr="00C716A1">
              <w:rPr>
                <w:rFonts w:ascii="Times New Roman" w:eastAsia="Times New Roman" w:hAnsi="Times New Roman" w:cs="Times New Roman"/>
                <w:sz w:val="20"/>
                <w:szCs w:val="20"/>
              </w:rPr>
              <w:t xml:space="preserve">. Unsourced material may be </w:t>
            </w:r>
            <w:hyperlink r:id="rId69" w:tooltip="Template:Citation needed" w:history="1">
              <w:r w:rsidRPr="00C716A1">
                <w:rPr>
                  <w:rFonts w:ascii="Times New Roman" w:eastAsia="Times New Roman" w:hAnsi="Times New Roman" w:cs="Times New Roman"/>
                  <w:color w:val="0000FF"/>
                  <w:sz w:val="20"/>
                  <w:u w:val="single"/>
                </w:rPr>
                <w:t>challenged</w:t>
              </w:r>
            </w:hyperlink>
            <w:r w:rsidRPr="00C716A1">
              <w:rPr>
                <w:rFonts w:ascii="Times New Roman" w:eastAsia="Times New Roman" w:hAnsi="Times New Roman" w:cs="Times New Roman"/>
                <w:sz w:val="20"/>
                <w:szCs w:val="20"/>
              </w:rPr>
              <w:t xml:space="preserve"> and </w:t>
            </w:r>
            <w:hyperlink r:id="rId70" w:anchor="Burden_of_evidence" w:tooltip="Wikipedia:Verifiability" w:history="1">
              <w:r w:rsidRPr="00C716A1">
                <w:rPr>
                  <w:rFonts w:ascii="Times New Roman" w:eastAsia="Times New Roman" w:hAnsi="Times New Roman" w:cs="Times New Roman"/>
                  <w:color w:val="0000FF"/>
                  <w:sz w:val="20"/>
                  <w:u w:val="single"/>
                </w:rPr>
                <w:t>removed</w:t>
              </w:r>
            </w:hyperlink>
            <w:r w:rsidRPr="00C716A1">
              <w:rPr>
                <w:rFonts w:ascii="Times New Roman" w:eastAsia="Times New Roman" w:hAnsi="Times New Roman" w:cs="Times New Roman"/>
                <w:sz w:val="20"/>
                <w:szCs w:val="20"/>
              </w:rPr>
              <w:t xml:space="preserve">. </w:t>
            </w:r>
            <w:r w:rsidRPr="00C716A1">
              <w:rPr>
                <w:rFonts w:ascii="Times New Roman" w:eastAsia="Times New Roman" w:hAnsi="Times New Roman" w:cs="Times New Roman"/>
                <w:i/>
                <w:iCs/>
                <w:sz w:val="20"/>
                <w:szCs w:val="20"/>
              </w:rPr>
              <w:t>(October 2010)</w:t>
            </w:r>
          </w:p>
        </w:tc>
      </w:tr>
    </w:tbl>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Gardner has articulated eight basic types of intelligence to date, without claiming that this is a complete list.</w:t>
      </w:r>
      <w:hyperlink r:id="rId71" w:anchor="cite_note-0" w:history="1">
        <w:r w:rsidRPr="00C716A1">
          <w:rPr>
            <w:rFonts w:ascii="Times New Roman" w:eastAsia="Times New Roman" w:hAnsi="Times New Roman" w:cs="Times New Roman"/>
            <w:color w:val="0000FF"/>
            <w:sz w:val="24"/>
            <w:szCs w:val="24"/>
            <w:u w:val="single"/>
            <w:vertAlign w:val="superscript"/>
            <w:lang/>
          </w:rPr>
          <w:t>[1]</w:t>
        </w:r>
      </w:hyperlink>
      <w:r w:rsidRPr="00C716A1">
        <w:rPr>
          <w:rFonts w:ascii="Times New Roman" w:eastAsia="Times New Roman" w:hAnsi="Times New Roman" w:cs="Times New Roman"/>
          <w:sz w:val="24"/>
          <w:szCs w:val="24"/>
          <w:lang/>
        </w:rPr>
        <w:t xml:space="preserve"> Gardner's original list included seven of these; in 1999 he added a naturalist intelligence. He has also considered existential intelligence and moral intelligence, but does not find sufficient evidence for these based upon his articulated criteria,</w:t>
      </w:r>
      <w:hyperlink r:id="rId72" w:anchor="cite_note-1" w:history="1">
        <w:r w:rsidRPr="00C716A1">
          <w:rPr>
            <w:rFonts w:ascii="Times New Roman" w:eastAsia="Times New Roman" w:hAnsi="Times New Roman" w:cs="Times New Roman"/>
            <w:color w:val="0000FF"/>
            <w:sz w:val="24"/>
            <w:szCs w:val="24"/>
            <w:u w:val="single"/>
            <w:vertAlign w:val="superscript"/>
            <w:lang/>
          </w:rPr>
          <w:t>[2]</w:t>
        </w:r>
      </w:hyperlink>
      <w:r w:rsidRPr="00C716A1">
        <w:rPr>
          <w:rFonts w:ascii="Times New Roman" w:eastAsia="Times New Roman" w:hAnsi="Times New Roman" w:cs="Times New Roman"/>
          <w:sz w:val="24"/>
          <w:szCs w:val="24"/>
          <w:lang/>
        </w:rPr>
        <w:t xml:space="preserve"> which include:</w:t>
      </w:r>
      <w:hyperlink r:id="rId73" w:anchor="cite_note-2" w:history="1">
        <w:r w:rsidRPr="00C716A1">
          <w:rPr>
            <w:rFonts w:ascii="Times New Roman" w:eastAsia="Times New Roman" w:hAnsi="Times New Roman" w:cs="Times New Roman"/>
            <w:color w:val="0000FF"/>
            <w:sz w:val="24"/>
            <w:szCs w:val="24"/>
            <w:u w:val="single"/>
            <w:vertAlign w:val="superscript"/>
            <w:lang/>
          </w:rPr>
          <w:t>[3]</w:t>
        </w:r>
      </w:hyperlink>
    </w:p>
    <w:p w:rsidR="00C716A1" w:rsidRPr="00C716A1" w:rsidRDefault="00C716A1" w:rsidP="00C716A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the potential for brain isolation by brain damage, </w:t>
      </w:r>
    </w:p>
    <w:p w:rsidR="00C716A1" w:rsidRPr="00C716A1" w:rsidRDefault="00C716A1" w:rsidP="00C716A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its place in evolutionary history, </w:t>
      </w:r>
    </w:p>
    <w:p w:rsidR="00C716A1" w:rsidRPr="00C716A1" w:rsidRDefault="00C716A1" w:rsidP="00C716A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the presence of core operations, </w:t>
      </w:r>
    </w:p>
    <w:p w:rsidR="00C716A1" w:rsidRPr="00C716A1" w:rsidRDefault="00C716A1" w:rsidP="00C716A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susceptibility to encoding (symbolic expression), </w:t>
      </w:r>
    </w:p>
    <w:p w:rsidR="00C716A1" w:rsidRPr="00C716A1" w:rsidRDefault="00C716A1" w:rsidP="00C716A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a distinct developmental progression, </w:t>
      </w:r>
    </w:p>
    <w:p w:rsidR="00C716A1" w:rsidRPr="00C716A1" w:rsidRDefault="00C716A1" w:rsidP="00C716A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the existence of idiot-savants, prodigies and other exceptional people, </w:t>
      </w:r>
    </w:p>
    <w:p w:rsidR="00C716A1" w:rsidRPr="00C716A1" w:rsidRDefault="00C716A1" w:rsidP="00C716A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support from experimental psychology and psychometric findings. </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The theory's eight currently accepted intelligences are: (Ref: </w:t>
      </w:r>
      <w:r w:rsidRPr="00C716A1">
        <w:rPr>
          <w:rFonts w:ascii="Times New Roman" w:eastAsia="Times New Roman" w:hAnsi="Times New Roman" w:cs="Times New Roman"/>
          <w:i/>
          <w:iCs/>
          <w:sz w:val="24"/>
          <w:szCs w:val="24"/>
          <w:lang/>
        </w:rPr>
        <w:t>Educational Psychology</w:t>
      </w:r>
      <w:r w:rsidRPr="00C716A1">
        <w:rPr>
          <w:rFonts w:ascii="Times New Roman" w:eastAsia="Times New Roman" w:hAnsi="Times New Roman" w:cs="Times New Roman"/>
          <w:sz w:val="24"/>
          <w:szCs w:val="24"/>
          <w:lang/>
        </w:rPr>
        <w:t>, Robert Slavin. 2009, 117)</w:t>
      </w:r>
    </w:p>
    <w:p w:rsidR="00C716A1" w:rsidRPr="00C716A1" w:rsidRDefault="00C716A1" w:rsidP="00C716A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Spatial </w:t>
      </w:r>
    </w:p>
    <w:p w:rsidR="00C716A1" w:rsidRPr="00C716A1" w:rsidRDefault="00C716A1" w:rsidP="00C716A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Linguistic </w:t>
      </w:r>
    </w:p>
    <w:p w:rsidR="00C716A1" w:rsidRPr="00C716A1" w:rsidRDefault="00C716A1" w:rsidP="00C716A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Logical-mathematical </w:t>
      </w:r>
    </w:p>
    <w:p w:rsidR="00C716A1" w:rsidRPr="00C716A1" w:rsidRDefault="00C716A1" w:rsidP="00C716A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Bodily-kinesthetic </w:t>
      </w:r>
    </w:p>
    <w:p w:rsidR="00C716A1" w:rsidRPr="00C716A1" w:rsidRDefault="00C716A1" w:rsidP="00C716A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Musical </w:t>
      </w:r>
    </w:p>
    <w:p w:rsidR="00C716A1" w:rsidRPr="00C716A1" w:rsidRDefault="00C716A1" w:rsidP="00C716A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Interpersonal </w:t>
      </w:r>
    </w:p>
    <w:p w:rsidR="00C716A1" w:rsidRPr="00C716A1" w:rsidRDefault="00C716A1" w:rsidP="00C716A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Intrapersonal </w:t>
      </w:r>
    </w:p>
    <w:p w:rsidR="00C716A1" w:rsidRPr="00C716A1" w:rsidRDefault="00C716A1" w:rsidP="00C716A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Naturalistic </w:t>
      </w:r>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t>[</w:t>
      </w:r>
      <w:hyperlink r:id="rId74" w:tooltip="Edit section: Spatial"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Spatial</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This area deals with spatial judgment and the ability to visualize with the mind's eye. Careers which suit those with this type of intelligence include artists, designers and architects. A spatial person is also good with puzzles.</w:t>
      </w:r>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t>[</w:t>
      </w:r>
      <w:hyperlink r:id="rId75" w:tooltip="Edit section: Linguistic"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Linguistic</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This area has to do with words, spoken or written. People with high verbal-linguistic intelligence display a facility with words and languages. They are typically good at reading, writing, telling stories and memorizing words along with dates. They tend to learn best by reading, taking notes, </w:t>
      </w:r>
      <w:r w:rsidRPr="00C716A1">
        <w:rPr>
          <w:rFonts w:ascii="Times New Roman" w:eastAsia="Times New Roman" w:hAnsi="Times New Roman" w:cs="Times New Roman"/>
          <w:sz w:val="24"/>
          <w:szCs w:val="24"/>
          <w:lang/>
        </w:rPr>
        <w:lastRenderedPageBreak/>
        <w:t>listening to lectures, and by discussing and debating about what they have learned. Those with verbal-linguistic intelligence learn foreign languages very easily as they have high verbal memory and recall, and an ability to understand and manipulate syntax and structure.</w:t>
      </w:r>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t>[</w:t>
      </w:r>
      <w:hyperlink r:id="rId76" w:tooltip="Edit section: Logical-mathematical"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Logical-mathematical</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This area has to do with logic, abstractions, reasoning and numbers. While it is often assumed that those with this intelligence naturally excel in mathematics, chess, computer programming and other logical or numerical activities, a more accurate definition places less emphasis on traditional mathematical ability and more on reasoning capabilities, recognising abstract patterns, scientific thinking and investigation and the ability to perform complex calculations. It correlates strongly with traditional concepts of "intelligence" or IQ.</w:t>
      </w:r>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t>[</w:t>
      </w:r>
      <w:hyperlink r:id="rId77" w:tooltip="Edit section: Bodily-kinesthetic"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Bodily-kinesthetic</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The core elements of the bodily-</w:t>
      </w:r>
      <w:hyperlink r:id="rId78" w:tooltip="Proprioception" w:history="1">
        <w:r w:rsidRPr="00C716A1">
          <w:rPr>
            <w:rFonts w:ascii="Times New Roman" w:eastAsia="Times New Roman" w:hAnsi="Times New Roman" w:cs="Times New Roman"/>
            <w:color w:val="0000FF"/>
            <w:sz w:val="24"/>
            <w:szCs w:val="24"/>
            <w:u w:val="single"/>
            <w:lang/>
          </w:rPr>
          <w:t>kinesthetic</w:t>
        </w:r>
      </w:hyperlink>
      <w:r w:rsidRPr="00C716A1">
        <w:rPr>
          <w:rFonts w:ascii="Times New Roman" w:eastAsia="Times New Roman" w:hAnsi="Times New Roman" w:cs="Times New Roman"/>
          <w:sz w:val="24"/>
          <w:szCs w:val="24"/>
          <w:lang/>
        </w:rPr>
        <w:t xml:space="preserve"> intelligence are control of one's bodily motions and the capacity to handle objects skillfully (206). Gardner elaborates to say that this intelligence also includes a sense of timing, a clear sense of the goal of a physical action, along with the ability to train responses so they become like reflexes.</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In theory, people who have bodily-kinesthetic intelligence should learn better by involving muscular movement (e.g. getting up and moving around into the learning experience), and are generally good at physical activities such as sports or dance. They may enjoy acting or performing, and in general they are good at building and making things. They often learn best by doing something physically, rather than by reading or hearing about it. Those with strong bodily-kinesthetic intelligence seem to use what might be termed muscle memory - they remember things through their body such as </w:t>
      </w:r>
      <w:hyperlink r:id="rId79" w:history="1">
        <w:r w:rsidRPr="00C716A1">
          <w:rPr>
            <w:rFonts w:ascii="Times New Roman" w:eastAsia="Times New Roman" w:hAnsi="Times New Roman" w:cs="Times New Roman"/>
            <w:color w:val="0000FF"/>
            <w:sz w:val="24"/>
            <w:szCs w:val="24"/>
            <w:u w:val="single"/>
            <w:lang/>
          </w:rPr>
          <w:t>verbal memory</w:t>
        </w:r>
      </w:hyperlink>
      <w:r w:rsidRPr="00C716A1">
        <w:rPr>
          <w:rFonts w:ascii="Times New Roman" w:eastAsia="Times New Roman" w:hAnsi="Times New Roman" w:cs="Times New Roman"/>
          <w:sz w:val="24"/>
          <w:szCs w:val="24"/>
          <w:lang/>
        </w:rPr>
        <w:t>.</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Careers that suit those with this intelligence include: athletes, pilots, dancers, musicians, actors, surgeons, doctors, builders, police officers, and soldiers. Although these careers can be duplicated through virtual simulation, they will not produce the actual physical learning that is needed in this intelligence.</w:t>
      </w:r>
      <w:hyperlink r:id="rId80" w:anchor="cite_note-3" w:history="1">
        <w:r w:rsidRPr="00C716A1">
          <w:rPr>
            <w:rFonts w:ascii="Times New Roman" w:eastAsia="Times New Roman" w:hAnsi="Times New Roman" w:cs="Times New Roman"/>
            <w:color w:val="0000FF"/>
            <w:sz w:val="24"/>
            <w:szCs w:val="24"/>
            <w:u w:val="single"/>
            <w:vertAlign w:val="superscript"/>
            <w:lang/>
          </w:rPr>
          <w:t>[4]</w:t>
        </w:r>
      </w:hyperlink>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t>[</w:t>
      </w:r>
      <w:hyperlink r:id="rId81" w:tooltip="Edit section: Musical"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Musical</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This area has to do with sensitivity to sounds, rhythms, </w:t>
      </w:r>
      <w:hyperlink r:id="rId82" w:tooltip="Pitch (music)" w:history="1">
        <w:r w:rsidRPr="00C716A1">
          <w:rPr>
            <w:rFonts w:ascii="Times New Roman" w:eastAsia="Times New Roman" w:hAnsi="Times New Roman" w:cs="Times New Roman"/>
            <w:color w:val="0000FF"/>
            <w:sz w:val="24"/>
            <w:szCs w:val="24"/>
            <w:u w:val="single"/>
            <w:lang/>
          </w:rPr>
          <w:t>tones</w:t>
        </w:r>
      </w:hyperlink>
      <w:r w:rsidRPr="00C716A1">
        <w:rPr>
          <w:rFonts w:ascii="Times New Roman" w:eastAsia="Times New Roman" w:hAnsi="Times New Roman" w:cs="Times New Roman"/>
          <w:sz w:val="24"/>
          <w:szCs w:val="24"/>
          <w:lang/>
        </w:rPr>
        <w:t xml:space="preserve">, and music. People with a high musical intelligence normally have good pitch and may even have </w:t>
      </w:r>
      <w:hyperlink r:id="rId83" w:history="1">
        <w:r w:rsidRPr="00C716A1">
          <w:rPr>
            <w:rFonts w:ascii="Times New Roman" w:eastAsia="Times New Roman" w:hAnsi="Times New Roman" w:cs="Times New Roman"/>
            <w:color w:val="0000FF"/>
            <w:sz w:val="24"/>
            <w:szCs w:val="24"/>
            <w:u w:val="single"/>
            <w:lang/>
          </w:rPr>
          <w:t>absolute pitch</w:t>
        </w:r>
      </w:hyperlink>
      <w:r w:rsidRPr="00C716A1">
        <w:rPr>
          <w:rFonts w:ascii="Times New Roman" w:eastAsia="Times New Roman" w:hAnsi="Times New Roman" w:cs="Times New Roman"/>
          <w:sz w:val="24"/>
          <w:szCs w:val="24"/>
          <w:lang/>
        </w:rPr>
        <w:t>, and are able to sing, play musical instruments, and compose music. Since there is a strong auditory component to this intelligence, those who are strongest in it may learn best via lecture. Language skills are typically highly developed in those whose base intelligence is musical. In addition, they will sometimes use songs or rhythms to learn. They have sensitivity to rhythm, pitch, meter, tone, melody or timbre.</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Careers that suit those with this intelligence include instrumentalists, singers, conductors, disc-jockeys, orators, writers and composers.</w:t>
      </w:r>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lastRenderedPageBreak/>
        <w:t>[</w:t>
      </w:r>
      <w:hyperlink r:id="rId84" w:tooltip="Edit section: Interpersonal"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Interpersonal</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This area has to do with interaction with others. In theory, people who have a high interpersonal intelligence tend to be </w:t>
      </w:r>
      <w:hyperlink r:id="rId85" w:tooltip="Extrovert" w:history="1">
        <w:r w:rsidRPr="00C716A1">
          <w:rPr>
            <w:rFonts w:ascii="Times New Roman" w:eastAsia="Times New Roman" w:hAnsi="Times New Roman" w:cs="Times New Roman"/>
            <w:color w:val="0000FF"/>
            <w:sz w:val="24"/>
            <w:szCs w:val="24"/>
            <w:u w:val="single"/>
            <w:lang/>
          </w:rPr>
          <w:t>extroverts</w:t>
        </w:r>
      </w:hyperlink>
      <w:r w:rsidRPr="00C716A1">
        <w:rPr>
          <w:rFonts w:ascii="Times New Roman" w:eastAsia="Times New Roman" w:hAnsi="Times New Roman" w:cs="Times New Roman"/>
          <w:sz w:val="24"/>
          <w:szCs w:val="24"/>
          <w:lang/>
        </w:rPr>
        <w:t>, characterized by their sensitivity to others' moods, feelings, temperaments and motivations, and their ability to cooperate in order to work as part of a group. They communicate effectively and empathize easily with others, and may be either leaders or followers. They typically learn best by working with others and often enjoy discussion and debate.</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Careers that suit those with this intelligence include </w:t>
      </w:r>
      <w:hyperlink r:id="rId86" w:history="1">
        <w:r w:rsidRPr="00C716A1">
          <w:rPr>
            <w:rFonts w:ascii="Times New Roman" w:eastAsia="Times New Roman" w:hAnsi="Times New Roman" w:cs="Times New Roman"/>
            <w:color w:val="0000FF"/>
            <w:sz w:val="24"/>
            <w:szCs w:val="24"/>
            <w:u w:val="single"/>
            <w:lang/>
          </w:rPr>
          <w:t>sales</w:t>
        </w:r>
      </w:hyperlink>
      <w:r w:rsidRPr="00C716A1">
        <w:rPr>
          <w:rFonts w:ascii="Times New Roman" w:eastAsia="Times New Roman" w:hAnsi="Times New Roman" w:cs="Times New Roman"/>
          <w:sz w:val="24"/>
          <w:szCs w:val="24"/>
          <w:lang/>
        </w:rPr>
        <w:t xml:space="preserve">, </w:t>
      </w:r>
      <w:hyperlink r:id="rId87" w:tooltip="Politician" w:history="1">
        <w:r w:rsidRPr="00C716A1">
          <w:rPr>
            <w:rFonts w:ascii="Times New Roman" w:eastAsia="Times New Roman" w:hAnsi="Times New Roman" w:cs="Times New Roman"/>
            <w:color w:val="0000FF"/>
            <w:sz w:val="24"/>
            <w:szCs w:val="24"/>
            <w:u w:val="single"/>
            <w:lang/>
          </w:rPr>
          <w:t>politicians</w:t>
        </w:r>
      </w:hyperlink>
      <w:r w:rsidRPr="00C716A1">
        <w:rPr>
          <w:rFonts w:ascii="Times New Roman" w:eastAsia="Times New Roman" w:hAnsi="Times New Roman" w:cs="Times New Roman"/>
          <w:sz w:val="24"/>
          <w:szCs w:val="24"/>
          <w:lang/>
        </w:rPr>
        <w:t xml:space="preserve">, </w:t>
      </w:r>
      <w:hyperlink r:id="rId88" w:tooltip="Management" w:history="1">
        <w:r w:rsidRPr="00C716A1">
          <w:rPr>
            <w:rFonts w:ascii="Times New Roman" w:eastAsia="Times New Roman" w:hAnsi="Times New Roman" w:cs="Times New Roman"/>
            <w:color w:val="0000FF"/>
            <w:sz w:val="24"/>
            <w:szCs w:val="24"/>
            <w:u w:val="single"/>
            <w:lang/>
          </w:rPr>
          <w:t>managers</w:t>
        </w:r>
      </w:hyperlink>
      <w:r w:rsidRPr="00C716A1">
        <w:rPr>
          <w:rFonts w:ascii="Times New Roman" w:eastAsia="Times New Roman" w:hAnsi="Times New Roman" w:cs="Times New Roman"/>
          <w:sz w:val="24"/>
          <w:szCs w:val="24"/>
          <w:lang/>
        </w:rPr>
        <w:t xml:space="preserve">, </w:t>
      </w:r>
      <w:hyperlink r:id="rId89" w:tooltip="Teacher" w:history="1">
        <w:r w:rsidRPr="00C716A1">
          <w:rPr>
            <w:rFonts w:ascii="Times New Roman" w:eastAsia="Times New Roman" w:hAnsi="Times New Roman" w:cs="Times New Roman"/>
            <w:color w:val="0000FF"/>
            <w:sz w:val="24"/>
            <w:szCs w:val="24"/>
            <w:u w:val="single"/>
            <w:lang/>
          </w:rPr>
          <w:t>teachers</w:t>
        </w:r>
      </w:hyperlink>
      <w:r w:rsidRPr="00C716A1">
        <w:rPr>
          <w:rFonts w:ascii="Times New Roman" w:eastAsia="Times New Roman" w:hAnsi="Times New Roman" w:cs="Times New Roman"/>
          <w:sz w:val="24"/>
          <w:szCs w:val="24"/>
          <w:lang/>
        </w:rPr>
        <w:t xml:space="preserve"> and </w:t>
      </w:r>
      <w:hyperlink r:id="rId90" w:tooltip="Social worker" w:history="1">
        <w:r w:rsidRPr="00C716A1">
          <w:rPr>
            <w:rFonts w:ascii="Times New Roman" w:eastAsia="Times New Roman" w:hAnsi="Times New Roman" w:cs="Times New Roman"/>
            <w:color w:val="0000FF"/>
            <w:sz w:val="24"/>
            <w:szCs w:val="24"/>
            <w:u w:val="single"/>
            <w:lang/>
          </w:rPr>
          <w:t>social workers</w:t>
        </w:r>
      </w:hyperlink>
      <w:r w:rsidRPr="00C716A1">
        <w:rPr>
          <w:rFonts w:ascii="Times New Roman" w:eastAsia="Times New Roman" w:hAnsi="Times New Roman" w:cs="Times New Roman"/>
          <w:sz w:val="24"/>
          <w:szCs w:val="24"/>
          <w:lang/>
        </w:rPr>
        <w:t>.</w:t>
      </w:r>
      <w:hyperlink r:id="rId91" w:anchor="cite_note-4" w:history="1">
        <w:r w:rsidRPr="00C716A1">
          <w:rPr>
            <w:rFonts w:ascii="Times New Roman" w:eastAsia="Times New Roman" w:hAnsi="Times New Roman" w:cs="Times New Roman"/>
            <w:color w:val="0000FF"/>
            <w:sz w:val="24"/>
            <w:szCs w:val="24"/>
            <w:u w:val="single"/>
            <w:vertAlign w:val="superscript"/>
            <w:lang/>
          </w:rPr>
          <w:t>[5]</w:t>
        </w:r>
      </w:hyperlink>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t>[</w:t>
      </w:r>
      <w:hyperlink r:id="rId92" w:tooltip="Edit section: Intrapersonal"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Intrapersonal</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This area has to do with </w:t>
      </w:r>
      <w:hyperlink r:id="rId93" w:tooltip="Introspection" w:history="1">
        <w:r w:rsidRPr="00C716A1">
          <w:rPr>
            <w:rFonts w:ascii="Times New Roman" w:eastAsia="Times New Roman" w:hAnsi="Times New Roman" w:cs="Times New Roman"/>
            <w:color w:val="0000FF"/>
            <w:sz w:val="24"/>
            <w:szCs w:val="24"/>
            <w:u w:val="single"/>
            <w:lang/>
          </w:rPr>
          <w:t>introspective</w:t>
        </w:r>
      </w:hyperlink>
      <w:r w:rsidRPr="00C716A1">
        <w:rPr>
          <w:rFonts w:ascii="Times New Roman" w:eastAsia="Times New Roman" w:hAnsi="Times New Roman" w:cs="Times New Roman"/>
          <w:sz w:val="24"/>
          <w:szCs w:val="24"/>
          <w:lang/>
        </w:rPr>
        <w:t xml:space="preserve"> and self-reflective capacities. People with intrapersonal intelligence are intuitive and typically introverted. They are skillful at deciphering their own feelings and motivations. This refers to having a deep understanding of the self; what are your strengths/ weaknesses, what makes you unique, you can predict your own reactions/ emotions.</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Careers which suit those with this intelligence include philosophers, psychologists, theologians, lawyers and writers. People with intrapersonal intelligence also prefer to work alone.</w:t>
      </w:r>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t>[</w:t>
      </w:r>
      <w:hyperlink r:id="rId94" w:tooltip="Edit section: Naturalistic"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Naturalistic</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This area has to do with nature, nurturing and relating information to one’s natural surroundings. Careers which suit those with this intelligence include naturalists, farmers and gardeners.</w:t>
      </w:r>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t>[</w:t>
      </w:r>
      <w:hyperlink r:id="rId95" w:tooltip="Edit section: Existential"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Existential</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Some proponents of multiple intelligence theory proposed spiritual or religious intelligence as a possible additional type. Gardner did not want to commit to a spiritual intelligence, but suggested that an "existential" intelligence may be a useful construct.</w:t>
      </w:r>
      <w:hyperlink r:id="rId96" w:anchor="cite_note-5" w:history="1">
        <w:r w:rsidRPr="00C716A1">
          <w:rPr>
            <w:rFonts w:ascii="Times New Roman" w:eastAsia="Times New Roman" w:hAnsi="Times New Roman" w:cs="Times New Roman"/>
            <w:color w:val="0000FF"/>
            <w:sz w:val="24"/>
            <w:szCs w:val="24"/>
            <w:u w:val="single"/>
            <w:vertAlign w:val="superscript"/>
            <w:lang/>
          </w:rPr>
          <w:t>[6]</w:t>
        </w:r>
      </w:hyperlink>
      <w:r w:rsidRPr="00C716A1">
        <w:rPr>
          <w:rFonts w:ascii="Times New Roman" w:eastAsia="Times New Roman" w:hAnsi="Times New Roman" w:cs="Times New Roman"/>
          <w:sz w:val="24"/>
          <w:szCs w:val="24"/>
          <w:lang/>
        </w:rPr>
        <w:t xml:space="preserve"> The hypothesis of an existential intelligence has been further explored by educational researchers. </w:t>
      </w:r>
      <w:hyperlink r:id="rId97" w:anchor="cite_note-6" w:history="1">
        <w:r w:rsidRPr="00C716A1">
          <w:rPr>
            <w:rFonts w:ascii="Times New Roman" w:eastAsia="Times New Roman" w:hAnsi="Times New Roman" w:cs="Times New Roman"/>
            <w:color w:val="0000FF"/>
            <w:sz w:val="24"/>
            <w:szCs w:val="24"/>
            <w:u w:val="single"/>
            <w:vertAlign w:val="superscript"/>
            <w:lang/>
          </w:rPr>
          <w:t>[7]</w:t>
        </w:r>
      </w:hyperlink>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Ability to contemplate phenomena or questions beyond sensory data, such as the infinite and infinitesimal. Careers or callings which suit those with this intelligence include shamans, priests, mathematicians, physicists, scientists, cosmologists and philosophers.</w:t>
      </w:r>
    </w:p>
    <w:p w:rsidR="00C716A1" w:rsidRPr="00C716A1" w:rsidRDefault="00C716A1" w:rsidP="00C716A1">
      <w:pPr>
        <w:spacing w:before="100" w:beforeAutospacing="1" w:after="100" w:afterAutospacing="1" w:line="240" w:lineRule="auto"/>
        <w:outlineLvl w:val="1"/>
        <w:rPr>
          <w:rFonts w:ascii="Times New Roman" w:eastAsia="Times New Roman" w:hAnsi="Times New Roman" w:cs="Times New Roman"/>
          <w:b/>
          <w:bCs/>
          <w:sz w:val="36"/>
          <w:szCs w:val="36"/>
          <w:lang/>
        </w:rPr>
      </w:pPr>
      <w:r w:rsidRPr="00C716A1">
        <w:rPr>
          <w:rFonts w:ascii="Times New Roman" w:eastAsia="Times New Roman" w:hAnsi="Times New Roman" w:cs="Times New Roman"/>
          <w:b/>
          <w:bCs/>
          <w:sz w:val="36"/>
          <w:szCs w:val="36"/>
          <w:lang/>
        </w:rPr>
        <w:t>[</w:t>
      </w:r>
      <w:hyperlink r:id="rId98" w:tooltip="Edit section: Use in education" w:history="1">
        <w:r w:rsidRPr="00C716A1">
          <w:rPr>
            <w:rFonts w:ascii="Times New Roman" w:eastAsia="Times New Roman" w:hAnsi="Times New Roman" w:cs="Times New Roman"/>
            <w:b/>
            <w:bCs/>
            <w:color w:val="0000FF"/>
            <w:sz w:val="36"/>
            <w:szCs w:val="36"/>
            <w:u w:val="single"/>
            <w:lang/>
          </w:rPr>
          <w:t>edit</w:t>
        </w:r>
      </w:hyperlink>
      <w:r w:rsidRPr="00C716A1">
        <w:rPr>
          <w:rFonts w:ascii="Times New Roman" w:eastAsia="Times New Roman" w:hAnsi="Times New Roman" w:cs="Times New Roman"/>
          <w:b/>
          <w:bCs/>
          <w:sz w:val="36"/>
          <w:szCs w:val="36"/>
          <w:lang/>
        </w:rPr>
        <w:t>] Use in education</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Traditionally, schools have emphasized the development of logical intelligence and linguistic intelligence (mainly reading and writing). IQ tests (given to about 1,000,000 students each year)</w:t>
      </w:r>
      <w:r w:rsidRPr="00C716A1">
        <w:rPr>
          <w:rFonts w:ascii="Times New Roman" w:eastAsia="Times New Roman" w:hAnsi="Times New Roman" w:cs="Times New Roman"/>
          <w:sz w:val="24"/>
          <w:szCs w:val="24"/>
          <w:vertAlign w:val="superscript"/>
          <w:lang/>
        </w:rPr>
        <w:t>[</w:t>
      </w:r>
      <w:hyperlink r:id="rId99" w:tooltip="Wikipedia:Citation needed" w:history="1">
        <w:r w:rsidRPr="00C716A1">
          <w:rPr>
            <w:rFonts w:ascii="Times New Roman" w:eastAsia="Times New Roman" w:hAnsi="Times New Roman" w:cs="Times New Roman"/>
            <w:i/>
            <w:iCs/>
            <w:color w:val="0000FF"/>
            <w:sz w:val="24"/>
            <w:szCs w:val="24"/>
            <w:u w:val="single"/>
            <w:vertAlign w:val="superscript"/>
            <w:lang/>
          </w:rPr>
          <w:t>citation needed</w:t>
        </w:r>
      </w:hyperlink>
      <w:r w:rsidRPr="00C716A1">
        <w:rPr>
          <w:rFonts w:ascii="Times New Roman" w:eastAsia="Times New Roman" w:hAnsi="Times New Roman" w:cs="Times New Roman"/>
          <w:sz w:val="24"/>
          <w:szCs w:val="24"/>
          <w:vertAlign w:val="superscript"/>
          <w:lang/>
        </w:rPr>
        <w:t>]</w:t>
      </w:r>
      <w:r w:rsidRPr="00C716A1">
        <w:rPr>
          <w:rFonts w:ascii="Times New Roman" w:eastAsia="Times New Roman" w:hAnsi="Times New Roman" w:cs="Times New Roman"/>
          <w:sz w:val="24"/>
          <w:szCs w:val="24"/>
          <w:lang/>
        </w:rPr>
        <w:t xml:space="preserve"> focus mostly on logical and linguistic intelligence as well. While many students function well in this environment, there are those who do not. Gardner's theory argues that students will be better served by a broader vision of education, wherein teachers use different </w:t>
      </w:r>
      <w:r w:rsidRPr="00C716A1">
        <w:rPr>
          <w:rFonts w:ascii="Times New Roman" w:eastAsia="Times New Roman" w:hAnsi="Times New Roman" w:cs="Times New Roman"/>
          <w:sz w:val="24"/>
          <w:szCs w:val="24"/>
          <w:lang/>
        </w:rPr>
        <w:lastRenderedPageBreak/>
        <w:t>methodologies, exercises and activities to reach all students, not just those who excel at linguistic and logical intelligence.</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Many teachers</w:t>
      </w:r>
      <w:r w:rsidRPr="00C716A1">
        <w:rPr>
          <w:rFonts w:ascii="Times New Roman" w:eastAsia="Times New Roman" w:hAnsi="Times New Roman" w:cs="Times New Roman"/>
          <w:sz w:val="24"/>
          <w:szCs w:val="24"/>
          <w:vertAlign w:val="superscript"/>
          <w:lang/>
        </w:rPr>
        <w:t>[</w:t>
      </w:r>
      <w:hyperlink r:id="rId100" w:tooltip="Wikipedia:Avoid weasel words" w:history="1">
        <w:r w:rsidRPr="00C716A1">
          <w:rPr>
            <w:rFonts w:ascii="Times New Roman" w:eastAsia="Times New Roman" w:hAnsi="Times New Roman" w:cs="Times New Roman"/>
            <w:i/>
            <w:iCs/>
            <w:color w:val="0000FF"/>
            <w:sz w:val="24"/>
            <w:szCs w:val="24"/>
            <w:u w:val="single"/>
            <w:vertAlign w:val="superscript"/>
            <w:lang/>
          </w:rPr>
          <w:t>who?</w:t>
        </w:r>
      </w:hyperlink>
      <w:r w:rsidRPr="00C716A1">
        <w:rPr>
          <w:rFonts w:ascii="Times New Roman" w:eastAsia="Times New Roman" w:hAnsi="Times New Roman" w:cs="Times New Roman"/>
          <w:sz w:val="24"/>
          <w:szCs w:val="24"/>
          <w:vertAlign w:val="superscript"/>
          <w:lang/>
        </w:rPr>
        <w:t>]</w:t>
      </w:r>
      <w:r w:rsidRPr="00C716A1">
        <w:rPr>
          <w:rFonts w:ascii="Times New Roman" w:eastAsia="Times New Roman" w:hAnsi="Times New Roman" w:cs="Times New Roman"/>
          <w:sz w:val="24"/>
          <w:szCs w:val="24"/>
          <w:lang/>
        </w:rPr>
        <w:t xml:space="preserve"> see the theory as simple common sense. Some say that it validates what they already know: that students learn in different ways. On the other hand, </w:t>
      </w:r>
      <w:hyperlink r:id="rId101" w:history="1">
        <w:r w:rsidRPr="00C716A1">
          <w:rPr>
            <w:rFonts w:ascii="Times New Roman" w:eastAsia="Times New Roman" w:hAnsi="Times New Roman" w:cs="Times New Roman"/>
            <w:color w:val="0000FF"/>
            <w:sz w:val="24"/>
            <w:szCs w:val="24"/>
            <w:u w:val="single"/>
            <w:lang/>
          </w:rPr>
          <w:t>James Traub</w:t>
        </w:r>
      </w:hyperlink>
      <w:r w:rsidRPr="00C716A1">
        <w:rPr>
          <w:rFonts w:ascii="Times New Roman" w:eastAsia="Times New Roman" w:hAnsi="Times New Roman" w:cs="Times New Roman"/>
          <w:sz w:val="24"/>
          <w:szCs w:val="24"/>
          <w:lang/>
        </w:rPr>
        <w:t xml:space="preserve">'s article in </w:t>
      </w:r>
      <w:r w:rsidRPr="00C716A1">
        <w:rPr>
          <w:rFonts w:ascii="Times New Roman" w:eastAsia="Times New Roman" w:hAnsi="Times New Roman" w:cs="Times New Roman"/>
          <w:i/>
          <w:iCs/>
          <w:sz w:val="24"/>
          <w:szCs w:val="24"/>
          <w:lang/>
        </w:rPr>
        <w:t>The New Republic</w:t>
      </w:r>
      <w:r w:rsidRPr="00C716A1">
        <w:rPr>
          <w:rFonts w:ascii="Times New Roman" w:eastAsia="Times New Roman" w:hAnsi="Times New Roman" w:cs="Times New Roman"/>
          <w:sz w:val="24"/>
          <w:szCs w:val="24"/>
          <w:lang/>
        </w:rPr>
        <w:t xml:space="preserve"> notes that Gardner's system has not been accepted by most academics in intelligence or teaching.</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George Miller, the esteemed psychologist credited with discovering the mechanisms by which short term memory operates, wrote in </w:t>
      </w:r>
      <w:r w:rsidRPr="00C716A1">
        <w:rPr>
          <w:rFonts w:ascii="Times New Roman" w:eastAsia="Times New Roman" w:hAnsi="Times New Roman" w:cs="Times New Roman"/>
          <w:i/>
          <w:iCs/>
          <w:sz w:val="24"/>
          <w:szCs w:val="24"/>
          <w:lang/>
        </w:rPr>
        <w:t>The New York Times Book Review</w:t>
      </w:r>
      <w:r w:rsidRPr="00C716A1">
        <w:rPr>
          <w:rFonts w:ascii="Times New Roman" w:eastAsia="Times New Roman" w:hAnsi="Times New Roman" w:cs="Times New Roman"/>
          <w:sz w:val="24"/>
          <w:szCs w:val="24"/>
          <w:lang/>
        </w:rPr>
        <w:t xml:space="preserve"> that Gardner's argument boiled down to "hunch and opinion" (p. 20). Gardner's subsequent work has done very little to shift the balance of opinion. A recent issue of </w:t>
      </w:r>
      <w:r w:rsidRPr="00C716A1">
        <w:rPr>
          <w:rFonts w:ascii="Times New Roman" w:eastAsia="Times New Roman" w:hAnsi="Times New Roman" w:cs="Times New Roman"/>
          <w:i/>
          <w:iCs/>
          <w:sz w:val="24"/>
          <w:szCs w:val="24"/>
          <w:lang/>
        </w:rPr>
        <w:t>Psychology, Public Policy, and Law</w:t>
      </w:r>
      <w:r w:rsidRPr="00C716A1">
        <w:rPr>
          <w:rFonts w:ascii="Times New Roman" w:eastAsia="Times New Roman" w:hAnsi="Times New Roman" w:cs="Times New Roman"/>
          <w:sz w:val="24"/>
          <w:szCs w:val="24"/>
          <w:lang/>
        </w:rPr>
        <w:t xml:space="preserve"> devoted to the study of intelligence contained virtually no reference to Gardner's work. Most people who study intelligence view M.I. theory as rhetoric rather than science, and they are divided on the virtues of the rhetoric.</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The application of the theory of multiple intelligences varies widely. It runs the gamut from a teacher who, when confronted with a student having difficulties, uses a different approach to teach the material, to an entire school using MI as a framework. In general, those who subscribe to the theory strive to provide opportunities for their students to use and develop all the different intelligences, not just the few at which they naturally excel.</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A Harvard-led study of 41 schools using the theory came to the conclusion that in these schools there was "a culture of hard work, respect, and caring; a faculty that collaborated and learned from each other; classrooms that engaged students through constrained but meaningful choices, and a sharp focus on enabling students to produce high-quality work."</w:t>
      </w:r>
      <w:hyperlink r:id="rId102" w:anchor="cite_note-7" w:history="1">
        <w:r w:rsidRPr="00C716A1">
          <w:rPr>
            <w:rFonts w:ascii="Times New Roman" w:eastAsia="Times New Roman" w:hAnsi="Times New Roman" w:cs="Times New Roman"/>
            <w:color w:val="0000FF"/>
            <w:sz w:val="24"/>
            <w:szCs w:val="24"/>
            <w:u w:val="single"/>
            <w:vertAlign w:val="superscript"/>
            <w:lang/>
          </w:rPr>
          <w:t>[8]</w:t>
        </w:r>
      </w:hyperlink>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Of the schools implementing Gardner's theory, the most well-known is </w:t>
      </w:r>
      <w:hyperlink r:id="rId103" w:history="1">
        <w:r w:rsidRPr="00C716A1">
          <w:rPr>
            <w:rFonts w:ascii="Times New Roman" w:eastAsia="Times New Roman" w:hAnsi="Times New Roman" w:cs="Times New Roman"/>
            <w:color w:val="0000FF"/>
            <w:sz w:val="24"/>
            <w:szCs w:val="24"/>
            <w:u w:val="single"/>
            <w:lang/>
          </w:rPr>
          <w:t>New City School</w:t>
        </w:r>
      </w:hyperlink>
      <w:r w:rsidRPr="00C716A1">
        <w:rPr>
          <w:rFonts w:ascii="Times New Roman" w:eastAsia="Times New Roman" w:hAnsi="Times New Roman" w:cs="Times New Roman"/>
          <w:sz w:val="24"/>
          <w:szCs w:val="24"/>
          <w:lang/>
        </w:rPr>
        <w:t xml:space="preserve">, in St. Louis, Missouri, which has been using the theory since 1988. The school's teachers have produced two books for teachers, </w:t>
      </w:r>
      <w:r w:rsidRPr="00C716A1">
        <w:rPr>
          <w:rFonts w:ascii="Times New Roman" w:eastAsia="Times New Roman" w:hAnsi="Times New Roman" w:cs="Times New Roman"/>
          <w:i/>
          <w:iCs/>
          <w:sz w:val="24"/>
          <w:szCs w:val="24"/>
          <w:lang/>
        </w:rPr>
        <w:t>Celebrating Multiple Intelligences</w:t>
      </w:r>
      <w:r w:rsidRPr="00C716A1">
        <w:rPr>
          <w:rFonts w:ascii="Times New Roman" w:eastAsia="Times New Roman" w:hAnsi="Times New Roman" w:cs="Times New Roman"/>
          <w:sz w:val="24"/>
          <w:szCs w:val="24"/>
          <w:lang/>
        </w:rPr>
        <w:t xml:space="preserve"> and </w:t>
      </w:r>
      <w:r w:rsidRPr="00C716A1">
        <w:rPr>
          <w:rFonts w:ascii="Times New Roman" w:eastAsia="Times New Roman" w:hAnsi="Times New Roman" w:cs="Times New Roman"/>
          <w:i/>
          <w:iCs/>
          <w:sz w:val="24"/>
          <w:szCs w:val="24"/>
          <w:lang/>
        </w:rPr>
        <w:t>Succeeding With Multiple Intelligences</w:t>
      </w:r>
      <w:r w:rsidRPr="00C716A1">
        <w:rPr>
          <w:rFonts w:ascii="Times New Roman" w:eastAsia="Times New Roman" w:hAnsi="Times New Roman" w:cs="Times New Roman"/>
          <w:sz w:val="24"/>
          <w:szCs w:val="24"/>
          <w:lang/>
        </w:rPr>
        <w:t xml:space="preserve"> and the principal, Thomas Hoerr, has written </w:t>
      </w:r>
      <w:r w:rsidRPr="00C716A1">
        <w:rPr>
          <w:rFonts w:ascii="Times New Roman" w:eastAsia="Times New Roman" w:hAnsi="Times New Roman" w:cs="Times New Roman"/>
          <w:i/>
          <w:iCs/>
          <w:sz w:val="24"/>
          <w:szCs w:val="24"/>
          <w:lang/>
        </w:rPr>
        <w:t>Becoming a Multiple Intelligences School</w:t>
      </w:r>
      <w:r w:rsidRPr="00C716A1">
        <w:rPr>
          <w:rFonts w:ascii="Times New Roman" w:eastAsia="Times New Roman" w:hAnsi="Times New Roman" w:cs="Times New Roman"/>
          <w:sz w:val="24"/>
          <w:szCs w:val="24"/>
          <w:lang/>
        </w:rPr>
        <w:t xml:space="preserve"> as well as many articles on the practical applications of the theory. The school has also hosted four conferences, each attracting over 200 educators from around the world and remains a valuable resource for teachers interested in implementing the theory in their own classrooms.</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Thomas Armstrong argues that </w:t>
      </w:r>
      <w:hyperlink r:id="rId104" w:history="1">
        <w:r w:rsidRPr="00C716A1">
          <w:rPr>
            <w:rFonts w:ascii="Times New Roman" w:eastAsia="Times New Roman" w:hAnsi="Times New Roman" w:cs="Times New Roman"/>
            <w:color w:val="0000FF"/>
            <w:sz w:val="24"/>
            <w:szCs w:val="24"/>
            <w:u w:val="single"/>
            <w:lang/>
          </w:rPr>
          <w:t>Waldorf education</w:t>
        </w:r>
      </w:hyperlink>
      <w:r w:rsidRPr="00C716A1">
        <w:rPr>
          <w:rFonts w:ascii="Times New Roman" w:eastAsia="Times New Roman" w:hAnsi="Times New Roman" w:cs="Times New Roman"/>
          <w:sz w:val="24"/>
          <w:szCs w:val="24"/>
          <w:lang/>
        </w:rPr>
        <w:t xml:space="preserve"> organically engages all of Gardner's original seven intelligences.</w:t>
      </w:r>
      <w:hyperlink r:id="rId105" w:anchor="cite_note-8" w:history="1">
        <w:r w:rsidRPr="00C716A1">
          <w:rPr>
            <w:rFonts w:ascii="Times New Roman" w:eastAsia="Times New Roman" w:hAnsi="Times New Roman" w:cs="Times New Roman"/>
            <w:color w:val="0000FF"/>
            <w:sz w:val="24"/>
            <w:szCs w:val="24"/>
            <w:u w:val="single"/>
            <w:vertAlign w:val="superscript"/>
            <w:lang/>
          </w:rPr>
          <w:t>[9]</w:t>
        </w:r>
      </w:hyperlink>
    </w:p>
    <w:p w:rsidR="00C716A1" w:rsidRPr="00C716A1" w:rsidRDefault="00C716A1" w:rsidP="00C716A1">
      <w:pPr>
        <w:spacing w:before="100" w:beforeAutospacing="1" w:after="100" w:afterAutospacing="1" w:line="240" w:lineRule="auto"/>
        <w:outlineLvl w:val="1"/>
        <w:rPr>
          <w:rFonts w:ascii="Times New Roman" w:eastAsia="Times New Roman" w:hAnsi="Times New Roman" w:cs="Times New Roman"/>
          <w:b/>
          <w:bCs/>
          <w:sz w:val="36"/>
          <w:szCs w:val="36"/>
          <w:lang/>
        </w:rPr>
      </w:pPr>
      <w:r w:rsidRPr="00C716A1">
        <w:rPr>
          <w:rFonts w:ascii="Times New Roman" w:eastAsia="Times New Roman" w:hAnsi="Times New Roman" w:cs="Times New Roman"/>
          <w:b/>
          <w:bCs/>
          <w:sz w:val="36"/>
          <w:szCs w:val="36"/>
          <w:lang/>
        </w:rPr>
        <w:t>[</w:t>
      </w:r>
      <w:hyperlink r:id="rId106" w:tooltip="Edit section: Questions" w:history="1">
        <w:r w:rsidRPr="00C716A1">
          <w:rPr>
            <w:rFonts w:ascii="Times New Roman" w:eastAsia="Times New Roman" w:hAnsi="Times New Roman" w:cs="Times New Roman"/>
            <w:b/>
            <w:bCs/>
            <w:color w:val="0000FF"/>
            <w:sz w:val="36"/>
            <w:szCs w:val="36"/>
            <w:u w:val="single"/>
            <w:lang/>
          </w:rPr>
          <w:t>edit</w:t>
        </w:r>
      </w:hyperlink>
      <w:r w:rsidRPr="00C716A1">
        <w:rPr>
          <w:rFonts w:ascii="Times New Roman" w:eastAsia="Times New Roman" w:hAnsi="Times New Roman" w:cs="Times New Roman"/>
          <w:b/>
          <w:bCs/>
          <w:sz w:val="36"/>
          <w:szCs w:val="36"/>
          <w:lang/>
        </w:rPr>
        <w:t>] Questions</w:t>
      </w:r>
    </w:p>
    <w:tbl>
      <w:tblPr>
        <w:tblW w:w="0" w:type="auto"/>
        <w:tblCellSpacing w:w="15" w:type="dxa"/>
        <w:tblCellMar>
          <w:top w:w="15" w:type="dxa"/>
          <w:left w:w="15" w:type="dxa"/>
          <w:bottom w:w="15" w:type="dxa"/>
          <w:right w:w="15" w:type="dxa"/>
        </w:tblCellMar>
        <w:tblLook w:val="04A0"/>
      </w:tblPr>
      <w:tblGrid>
        <w:gridCol w:w="268"/>
        <w:gridCol w:w="9584"/>
      </w:tblGrid>
      <w:tr w:rsidR="00C716A1" w:rsidRPr="00C716A1" w:rsidTr="00C716A1">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C716A1" w:rsidRPr="00C716A1" w:rsidRDefault="00C716A1" w:rsidP="00C716A1">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C716A1" w:rsidRPr="00C716A1" w:rsidRDefault="00C716A1" w:rsidP="00C716A1">
            <w:pPr>
              <w:spacing w:after="0" w:line="240" w:lineRule="auto"/>
              <w:rPr>
                <w:rFonts w:ascii="Times New Roman" w:eastAsia="Times New Roman" w:hAnsi="Times New Roman" w:cs="Times New Roman"/>
                <w:sz w:val="24"/>
                <w:szCs w:val="24"/>
              </w:rPr>
            </w:pPr>
            <w:r w:rsidRPr="00C716A1">
              <w:rPr>
                <w:rFonts w:ascii="Times New Roman" w:eastAsia="Times New Roman" w:hAnsi="Times New Roman" w:cs="Times New Roman"/>
                <w:sz w:val="24"/>
                <w:szCs w:val="24"/>
              </w:rPr>
              <w:t xml:space="preserve">This section </w:t>
            </w:r>
            <w:r w:rsidRPr="00C716A1">
              <w:rPr>
                <w:rFonts w:ascii="Times New Roman" w:eastAsia="Times New Roman" w:hAnsi="Times New Roman" w:cs="Times New Roman"/>
                <w:b/>
                <w:bCs/>
                <w:sz w:val="24"/>
                <w:szCs w:val="24"/>
              </w:rPr>
              <w:t xml:space="preserve">does not </w:t>
            </w:r>
            <w:hyperlink r:id="rId107" w:tooltip="Wikipedia:Citing sources" w:history="1">
              <w:r w:rsidRPr="00C716A1">
                <w:rPr>
                  <w:rFonts w:ascii="Times New Roman" w:eastAsia="Times New Roman" w:hAnsi="Times New Roman" w:cs="Times New Roman"/>
                  <w:b/>
                  <w:bCs/>
                  <w:color w:val="0000FF"/>
                  <w:sz w:val="24"/>
                  <w:szCs w:val="24"/>
                  <w:u w:val="single"/>
                </w:rPr>
                <w:t>cite</w:t>
              </w:r>
            </w:hyperlink>
            <w:r w:rsidRPr="00C716A1">
              <w:rPr>
                <w:rFonts w:ascii="Times New Roman" w:eastAsia="Times New Roman" w:hAnsi="Times New Roman" w:cs="Times New Roman"/>
                <w:b/>
                <w:bCs/>
                <w:sz w:val="24"/>
                <w:szCs w:val="24"/>
              </w:rPr>
              <w:t xml:space="preserve"> any </w:t>
            </w:r>
            <w:hyperlink r:id="rId108" w:tooltip="Wikipedia:Verifiability" w:history="1">
              <w:r w:rsidRPr="00C716A1">
                <w:rPr>
                  <w:rFonts w:ascii="Times New Roman" w:eastAsia="Times New Roman" w:hAnsi="Times New Roman" w:cs="Times New Roman"/>
                  <w:b/>
                  <w:bCs/>
                  <w:color w:val="0000FF"/>
                  <w:sz w:val="24"/>
                  <w:szCs w:val="24"/>
                  <w:u w:val="single"/>
                </w:rPr>
                <w:t>references or sources</w:t>
              </w:r>
            </w:hyperlink>
            <w:r w:rsidRPr="00C716A1">
              <w:rPr>
                <w:rFonts w:ascii="Times New Roman" w:eastAsia="Times New Roman" w:hAnsi="Times New Roman" w:cs="Times New Roman"/>
                <w:sz w:val="24"/>
                <w:szCs w:val="24"/>
              </w:rPr>
              <w:t>.</w:t>
            </w:r>
            <w:r w:rsidRPr="00C716A1">
              <w:rPr>
                <w:rFonts w:ascii="Times New Roman" w:eastAsia="Times New Roman" w:hAnsi="Times New Roman" w:cs="Times New Roman"/>
                <w:sz w:val="24"/>
                <w:szCs w:val="24"/>
              </w:rPr>
              <w:br/>
            </w:r>
            <w:r w:rsidRPr="00C716A1">
              <w:rPr>
                <w:rFonts w:ascii="Times New Roman" w:eastAsia="Times New Roman" w:hAnsi="Times New Roman" w:cs="Times New Roman"/>
                <w:sz w:val="20"/>
                <w:szCs w:val="20"/>
              </w:rPr>
              <w:t xml:space="preserve">Please help </w:t>
            </w:r>
            <w:hyperlink r:id="rId109" w:history="1">
              <w:r w:rsidRPr="00C716A1">
                <w:rPr>
                  <w:rFonts w:ascii="Times New Roman" w:eastAsia="Times New Roman" w:hAnsi="Times New Roman" w:cs="Times New Roman"/>
                  <w:color w:val="0000FF"/>
                  <w:sz w:val="20"/>
                  <w:szCs w:val="20"/>
                  <w:u w:val="single"/>
                </w:rPr>
                <w:t>improve this article</w:t>
              </w:r>
            </w:hyperlink>
            <w:r w:rsidRPr="00C716A1">
              <w:rPr>
                <w:rFonts w:ascii="Times New Roman" w:eastAsia="Times New Roman" w:hAnsi="Times New Roman" w:cs="Times New Roman"/>
                <w:sz w:val="20"/>
                <w:szCs w:val="20"/>
              </w:rPr>
              <w:t xml:space="preserve"> by adding citations to </w:t>
            </w:r>
            <w:hyperlink r:id="rId110" w:tooltip="Wikipedia:Identifying reliable sources" w:history="1">
              <w:r w:rsidRPr="00C716A1">
                <w:rPr>
                  <w:rFonts w:ascii="Times New Roman" w:eastAsia="Times New Roman" w:hAnsi="Times New Roman" w:cs="Times New Roman"/>
                  <w:color w:val="0000FF"/>
                  <w:sz w:val="20"/>
                  <w:u w:val="single"/>
                </w:rPr>
                <w:t>reliable sources</w:t>
              </w:r>
            </w:hyperlink>
            <w:r w:rsidRPr="00C716A1">
              <w:rPr>
                <w:rFonts w:ascii="Times New Roman" w:eastAsia="Times New Roman" w:hAnsi="Times New Roman" w:cs="Times New Roman"/>
                <w:sz w:val="20"/>
                <w:szCs w:val="20"/>
              </w:rPr>
              <w:t xml:space="preserve">. Unsourced material may be </w:t>
            </w:r>
            <w:hyperlink r:id="rId111" w:tooltip="Template:Citation needed" w:history="1">
              <w:r w:rsidRPr="00C716A1">
                <w:rPr>
                  <w:rFonts w:ascii="Times New Roman" w:eastAsia="Times New Roman" w:hAnsi="Times New Roman" w:cs="Times New Roman"/>
                  <w:color w:val="0000FF"/>
                  <w:sz w:val="20"/>
                  <w:u w:val="single"/>
                </w:rPr>
                <w:t>challenged</w:t>
              </w:r>
            </w:hyperlink>
            <w:r w:rsidRPr="00C716A1">
              <w:rPr>
                <w:rFonts w:ascii="Times New Roman" w:eastAsia="Times New Roman" w:hAnsi="Times New Roman" w:cs="Times New Roman"/>
                <w:sz w:val="20"/>
                <w:szCs w:val="20"/>
              </w:rPr>
              <w:t xml:space="preserve"> and </w:t>
            </w:r>
            <w:hyperlink r:id="rId112" w:anchor="Burden_of_evidence" w:tooltip="Wikipedia:Verifiability" w:history="1">
              <w:r w:rsidRPr="00C716A1">
                <w:rPr>
                  <w:rFonts w:ascii="Times New Roman" w:eastAsia="Times New Roman" w:hAnsi="Times New Roman" w:cs="Times New Roman"/>
                  <w:color w:val="0000FF"/>
                  <w:sz w:val="20"/>
                  <w:u w:val="single"/>
                </w:rPr>
                <w:t>removed</w:t>
              </w:r>
            </w:hyperlink>
            <w:r w:rsidRPr="00C716A1">
              <w:rPr>
                <w:rFonts w:ascii="Times New Roman" w:eastAsia="Times New Roman" w:hAnsi="Times New Roman" w:cs="Times New Roman"/>
                <w:sz w:val="20"/>
                <w:szCs w:val="20"/>
              </w:rPr>
              <w:t xml:space="preserve">. </w:t>
            </w:r>
            <w:r w:rsidRPr="00C716A1">
              <w:rPr>
                <w:rFonts w:ascii="Times New Roman" w:eastAsia="Times New Roman" w:hAnsi="Times New Roman" w:cs="Times New Roman"/>
                <w:i/>
                <w:iCs/>
                <w:sz w:val="20"/>
                <w:szCs w:val="20"/>
              </w:rPr>
              <w:t>(July 2010)</w:t>
            </w:r>
          </w:p>
        </w:tc>
      </w:tr>
    </w:tbl>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Questions raised about Gardner's theory include:</w:t>
      </w:r>
    </w:p>
    <w:p w:rsidR="00C716A1" w:rsidRPr="00C716A1" w:rsidRDefault="00C716A1" w:rsidP="00C716A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lastRenderedPageBreak/>
        <w:t xml:space="preserve">What kind of correlations exist between the intelligences, or are they completely independent? </w:t>
      </w:r>
    </w:p>
    <w:p w:rsidR="00C716A1" w:rsidRPr="00C716A1" w:rsidRDefault="00C716A1" w:rsidP="00C716A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Should schools be focusing on teaching to students' strengths or on remediating where they are weak? </w:t>
      </w:r>
    </w:p>
    <w:p w:rsidR="00C716A1" w:rsidRPr="00C716A1" w:rsidRDefault="00C716A1" w:rsidP="00C716A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To what extent should students be aware of their profile in the various intelligences? </w:t>
      </w:r>
    </w:p>
    <w:p w:rsidR="00C716A1" w:rsidRPr="00C716A1" w:rsidRDefault="00C716A1" w:rsidP="00C716A1">
      <w:pPr>
        <w:spacing w:before="100" w:beforeAutospacing="1" w:after="100" w:afterAutospacing="1" w:line="240" w:lineRule="auto"/>
        <w:outlineLvl w:val="1"/>
        <w:rPr>
          <w:rFonts w:ascii="Times New Roman" w:eastAsia="Times New Roman" w:hAnsi="Times New Roman" w:cs="Times New Roman"/>
          <w:b/>
          <w:bCs/>
          <w:sz w:val="36"/>
          <w:szCs w:val="36"/>
          <w:lang/>
        </w:rPr>
      </w:pPr>
      <w:r w:rsidRPr="00C716A1">
        <w:rPr>
          <w:rFonts w:ascii="Times New Roman" w:eastAsia="Times New Roman" w:hAnsi="Times New Roman" w:cs="Times New Roman"/>
          <w:b/>
          <w:bCs/>
          <w:sz w:val="36"/>
          <w:szCs w:val="36"/>
          <w:lang/>
        </w:rPr>
        <w:t>[</w:t>
      </w:r>
      <w:hyperlink r:id="rId113" w:tooltip="Edit section: Critical reception" w:history="1">
        <w:r w:rsidRPr="00C716A1">
          <w:rPr>
            <w:rFonts w:ascii="Times New Roman" w:eastAsia="Times New Roman" w:hAnsi="Times New Roman" w:cs="Times New Roman"/>
            <w:b/>
            <w:bCs/>
            <w:color w:val="0000FF"/>
            <w:sz w:val="36"/>
            <w:szCs w:val="36"/>
            <w:u w:val="single"/>
            <w:lang/>
          </w:rPr>
          <w:t>edit</w:t>
        </w:r>
      </w:hyperlink>
      <w:r w:rsidRPr="00C716A1">
        <w:rPr>
          <w:rFonts w:ascii="Times New Roman" w:eastAsia="Times New Roman" w:hAnsi="Times New Roman" w:cs="Times New Roman"/>
          <w:b/>
          <w:bCs/>
          <w:sz w:val="36"/>
          <w:szCs w:val="36"/>
          <w:lang/>
        </w:rPr>
        <w:t>] Critical reception</w:t>
      </w:r>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t>[</w:t>
      </w:r>
      <w:hyperlink r:id="rId114" w:tooltip="Edit section: The definition of intelligence"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The definition of intelligence</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One major criticism of the theory is that it is </w:t>
      </w:r>
      <w:hyperlink r:id="rId115" w:history="1">
        <w:r w:rsidRPr="00C716A1">
          <w:rPr>
            <w:rFonts w:ascii="Times New Roman" w:eastAsia="Times New Roman" w:hAnsi="Times New Roman" w:cs="Times New Roman"/>
            <w:color w:val="0000FF"/>
            <w:sz w:val="24"/>
            <w:szCs w:val="24"/>
            <w:u w:val="single"/>
            <w:lang/>
          </w:rPr>
          <w:t>ad hoc</w:t>
        </w:r>
      </w:hyperlink>
      <w:r w:rsidRPr="00C716A1">
        <w:rPr>
          <w:rFonts w:ascii="Times New Roman" w:eastAsia="Times New Roman" w:hAnsi="Times New Roman" w:cs="Times New Roman"/>
          <w:sz w:val="24"/>
          <w:szCs w:val="24"/>
          <w:lang/>
        </w:rPr>
        <w:t xml:space="preserve">: that </w:t>
      </w:r>
      <w:hyperlink r:id="rId116" w:history="1">
        <w:r w:rsidRPr="00C716A1">
          <w:rPr>
            <w:rFonts w:ascii="Times New Roman" w:eastAsia="Times New Roman" w:hAnsi="Times New Roman" w:cs="Times New Roman"/>
            <w:color w:val="0000FF"/>
            <w:sz w:val="24"/>
            <w:szCs w:val="24"/>
            <w:u w:val="single"/>
            <w:lang/>
          </w:rPr>
          <w:t>Gardner</w:t>
        </w:r>
      </w:hyperlink>
      <w:r w:rsidRPr="00C716A1">
        <w:rPr>
          <w:rFonts w:ascii="Times New Roman" w:eastAsia="Times New Roman" w:hAnsi="Times New Roman" w:cs="Times New Roman"/>
          <w:sz w:val="24"/>
          <w:szCs w:val="24"/>
          <w:lang/>
        </w:rPr>
        <w:t xml:space="preserve"> is not expanding the definition of the word "intelligence"; rather, he denies the existence of </w:t>
      </w:r>
      <w:hyperlink r:id="rId117" w:history="1">
        <w:r w:rsidRPr="00C716A1">
          <w:rPr>
            <w:rFonts w:ascii="Times New Roman" w:eastAsia="Times New Roman" w:hAnsi="Times New Roman" w:cs="Times New Roman"/>
            <w:color w:val="0000FF"/>
            <w:sz w:val="24"/>
            <w:szCs w:val="24"/>
            <w:u w:val="single"/>
            <w:lang/>
          </w:rPr>
          <w:t>intelligence</w:t>
        </w:r>
      </w:hyperlink>
      <w:r w:rsidRPr="00C716A1">
        <w:rPr>
          <w:rFonts w:ascii="Times New Roman" w:eastAsia="Times New Roman" w:hAnsi="Times New Roman" w:cs="Times New Roman"/>
          <w:sz w:val="24"/>
          <w:szCs w:val="24"/>
          <w:lang/>
        </w:rPr>
        <w:t xml:space="preserve"> as traditionally understood and instead uses the word "intelligence" whenever other people have traditionally used words like "ability". This practice has been criticized by </w:t>
      </w:r>
      <w:hyperlink r:id="rId118" w:tooltip="Robert J. Sternberg" w:history="1">
        <w:r w:rsidRPr="00C716A1">
          <w:rPr>
            <w:rFonts w:ascii="Times New Roman" w:eastAsia="Times New Roman" w:hAnsi="Times New Roman" w:cs="Times New Roman"/>
            <w:color w:val="0000FF"/>
            <w:sz w:val="24"/>
            <w:szCs w:val="24"/>
            <w:u w:val="single"/>
            <w:lang/>
          </w:rPr>
          <w:t>Robert J. Sternberg</w:t>
        </w:r>
      </w:hyperlink>
      <w:r w:rsidRPr="00C716A1">
        <w:rPr>
          <w:rFonts w:ascii="Times New Roman" w:eastAsia="Times New Roman" w:hAnsi="Times New Roman" w:cs="Times New Roman"/>
          <w:sz w:val="24"/>
          <w:szCs w:val="24"/>
          <w:lang/>
        </w:rPr>
        <w:t xml:space="preserve"> (1983, 1991), </w:t>
      </w:r>
      <w:hyperlink r:id="rId119" w:history="1">
        <w:r w:rsidRPr="00C716A1">
          <w:rPr>
            <w:rFonts w:ascii="Times New Roman" w:eastAsia="Times New Roman" w:hAnsi="Times New Roman" w:cs="Times New Roman"/>
            <w:color w:val="0000FF"/>
            <w:sz w:val="24"/>
            <w:szCs w:val="24"/>
            <w:u w:val="single"/>
            <w:lang/>
          </w:rPr>
          <w:t>Eysenck</w:t>
        </w:r>
      </w:hyperlink>
      <w:r w:rsidRPr="00C716A1">
        <w:rPr>
          <w:rFonts w:ascii="Times New Roman" w:eastAsia="Times New Roman" w:hAnsi="Times New Roman" w:cs="Times New Roman"/>
          <w:sz w:val="24"/>
          <w:szCs w:val="24"/>
          <w:lang/>
        </w:rPr>
        <w:t xml:space="preserve"> (1994), and Scarr (1985)</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Defenders of MI theory argue that the traditional definition of intelligence is too narrow, and thus broader definition more accurately reflects the differing ways in which humans think and learn. They would state that the traditional interpretation of intelligence collapses under the weight of its own logic and definition, noting that intelligence is usually defined as the cognitive or mental capacity of an individual, which by logical necessity would include all forms of mental qualities, not simply the ones most transparent to standardized I.Q. tests.</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Some of these criticisms arise from the fact that Gardner has not settled on a single definition of intelligence. He originally defined it as the ability to solve problems that have value in at least one culture, or as something that a student is interested in. However, he added a </w:t>
      </w:r>
      <w:hyperlink r:id="rId120" w:history="1">
        <w:r w:rsidRPr="00C716A1">
          <w:rPr>
            <w:rFonts w:ascii="Times New Roman" w:eastAsia="Times New Roman" w:hAnsi="Times New Roman" w:cs="Times New Roman"/>
            <w:color w:val="0000FF"/>
            <w:sz w:val="24"/>
            <w:szCs w:val="24"/>
            <w:u w:val="single"/>
            <w:lang/>
          </w:rPr>
          <w:t>disclaimer</w:t>
        </w:r>
      </w:hyperlink>
      <w:r w:rsidRPr="00C716A1">
        <w:rPr>
          <w:rFonts w:ascii="Times New Roman" w:eastAsia="Times New Roman" w:hAnsi="Times New Roman" w:cs="Times New Roman"/>
          <w:sz w:val="24"/>
          <w:szCs w:val="24"/>
          <w:lang/>
        </w:rPr>
        <w:t xml:space="preserve"> that he has no fixed definition, and his classification is more of an artistic judgment than fact:</w:t>
      </w:r>
    </w:p>
    <w:p w:rsidR="00C716A1" w:rsidRPr="00C716A1" w:rsidRDefault="00C716A1" w:rsidP="00C716A1">
      <w:pPr>
        <w:spacing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Ultimately, it would certainly be desirable to have an </w:t>
      </w:r>
      <w:hyperlink r:id="rId121" w:history="1">
        <w:r w:rsidRPr="00C716A1">
          <w:rPr>
            <w:rFonts w:ascii="Times New Roman" w:eastAsia="Times New Roman" w:hAnsi="Times New Roman" w:cs="Times New Roman"/>
            <w:color w:val="0000FF"/>
            <w:sz w:val="24"/>
            <w:szCs w:val="24"/>
            <w:u w:val="single"/>
            <w:lang/>
          </w:rPr>
          <w:t>algorithm</w:t>
        </w:r>
      </w:hyperlink>
      <w:r w:rsidRPr="00C716A1">
        <w:rPr>
          <w:rFonts w:ascii="Times New Roman" w:eastAsia="Times New Roman" w:hAnsi="Times New Roman" w:cs="Times New Roman"/>
          <w:sz w:val="24"/>
          <w:szCs w:val="24"/>
          <w:lang/>
        </w:rPr>
        <w:t xml:space="preserve"> for the selection of an intelligence, such that any trained researcher could determine whether a candidate's intelligence met the appropriate criteria. At present, however, it must be admitted that the selection (or rejection) of a candidate's intelligence is reminiscent more of an artistic judgment than of a scientific assessment. (Gardner, </w:t>
      </w:r>
      <w:r w:rsidRPr="00C716A1">
        <w:rPr>
          <w:rFonts w:ascii="Times New Roman" w:eastAsia="Times New Roman" w:hAnsi="Times New Roman" w:cs="Times New Roman"/>
          <w:i/>
          <w:iCs/>
          <w:sz w:val="24"/>
          <w:szCs w:val="24"/>
          <w:lang/>
        </w:rPr>
        <w:t>Frames of Mind: The Theory of Multiple Intelligences</w:t>
      </w:r>
      <w:r w:rsidRPr="00C716A1">
        <w:rPr>
          <w:rFonts w:ascii="Times New Roman" w:eastAsia="Times New Roman" w:hAnsi="Times New Roman" w:cs="Times New Roman"/>
          <w:sz w:val="24"/>
          <w:szCs w:val="24"/>
          <w:lang/>
        </w:rPr>
        <w:t>, 1985)</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Gardner argues that by calling linguistic and logical-mathematical abilities intelligences, but not artistic, musical, athletic, etc. abilities, the former are needlessly aggrandized. Certain critics balk at this widening of the definition, saying that it ignores "the connotation of intelligence...[which] has always connoted the kind of thinking skills that makes one successful in school."</w:t>
      </w:r>
      <w:hyperlink r:id="rId122" w:anchor="cite_note-9" w:history="1">
        <w:r w:rsidRPr="00C716A1">
          <w:rPr>
            <w:rFonts w:ascii="Times New Roman" w:eastAsia="Times New Roman" w:hAnsi="Times New Roman" w:cs="Times New Roman"/>
            <w:color w:val="0000FF"/>
            <w:sz w:val="24"/>
            <w:szCs w:val="24"/>
            <w:u w:val="single"/>
            <w:vertAlign w:val="superscript"/>
            <w:lang/>
          </w:rPr>
          <w:t>[10]</w:t>
        </w:r>
      </w:hyperlink>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Gardner writes "I balk at the unwarranted assumption that certain human abilities can be arbitrarily singled out as intelligence while others cannot"</w:t>
      </w:r>
      <w:hyperlink r:id="rId123" w:anchor="cite_note-10" w:history="1">
        <w:r w:rsidRPr="00C716A1">
          <w:rPr>
            <w:rFonts w:ascii="Times New Roman" w:eastAsia="Times New Roman" w:hAnsi="Times New Roman" w:cs="Times New Roman"/>
            <w:color w:val="0000FF"/>
            <w:sz w:val="24"/>
            <w:szCs w:val="24"/>
            <w:u w:val="single"/>
            <w:vertAlign w:val="superscript"/>
            <w:lang/>
          </w:rPr>
          <w:t>[11]</w:t>
        </w:r>
      </w:hyperlink>
      <w:r w:rsidRPr="00C716A1">
        <w:rPr>
          <w:rFonts w:ascii="Times New Roman" w:eastAsia="Times New Roman" w:hAnsi="Times New Roman" w:cs="Times New Roman"/>
          <w:sz w:val="24"/>
          <w:szCs w:val="24"/>
          <w:lang/>
        </w:rPr>
        <w:t xml:space="preserve"> Critics hold that given this statement, any interest or ability is now redefined as "intelligence". Thus, by adopting this theory, studying intelligence becomes difficult, because it diffuses into the broader concept of ability or talent. Gardner's addition of the naturalistic intelligence and conceptions of the existential and moral intelligences are seen as fruits of this diffusion. Defenders of the MI theory would argue that this is simply a recognition of the broad scope of inherent mental abilities, and </w:t>
      </w:r>
      <w:r w:rsidRPr="00C716A1">
        <w:rPr>
          <w:rFonts w:ascii="Times New Roman" w:eastAsia="Times New Roman" w:hAnsi="Times New Roman" w:cs="Times New Roman"/>
          <w:sz w:val="24"/>
          <w:szCs w:val="24"/>
          <w:lang/>
        </w:rPr>
        <w:lastRenderedPageBreak/>
        <w:t>that such an exhaustive scope by nature defies a simple, one-dimensional classification such as an assigned IQ value. They would claim that such one-dimensional values are typically of limited value in predicting the real world application of unique mental abilities.</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hyperlink r:id="rId124" w:history="1">
        <w:r w:rsidRPr="00C716A1">
          <w:rPr>
            <w:rFonts w:ascii="Times New Roman" w:eastAsia="Times New Roman" w:hAnsi="Times New Roman" w:cs="Times New Roman"/>
            <w:color w:val="0000FF"/>
            <w:sz w:val="24"/>
            <w:szCs w:val="24"/>
            <w:u w:val="single"/>
            <w:lang/>
          </w:rPr>
          <w:t>Andreas Demetriou</w:t>
        </w:r>
      </w:hyperlink>
      <w:r w:rsidRPr="00C716A1">
        <w:rPr>
          <w:rFonts w:ascii="Times New Roman" w:eastAsia="Times New Roman" w:hAnsi="Times New Roman" w:cs="Times New Roman"/>
          <w:sz w:val="24"/>
          <w:szCs w:val="24"/>
          <w:lang/>
        </w:rPr>
        <w:t xml:space="preserve"> suggests that theories which overemphasize the autonomy of the domains are as simplistic as the theories that overemphasize the role of general intelligence and ignore the domains. He agrees with Gardner that there indeed are domains of intelligence that are relevantly autonomous of each other. In fact, some of the domains, such as verbal, spatial, mathematical, and social intelligence are identified by most lines of research in psychology. However, in his theory, one of the </w:t>
      </w:r>
      <w:hyperlink r:id="rId125" w:history="1">
        <w:r w:rsidRPr="00C716A1">
          <w:rPr>
            <w:rFonts w:ascii="Times New Roman" w:eastAsia="Times New Roman" w:hAnsi="Times New Roman" w:cs="Times New Roman"/>
            <w:color w:val="0000FF"/>
            <w:sz w:val="24"/>
            <w:szCs w:val="24"/>
            <w:u w:val="single"/>
            <w:lang/>
          </w:rPr>
          <w:t>neo-Piagetian theories of cognitive development</w:t>
        </w:r>
      </w:hyperlink>
      <w:r w:rsidRPr="00C716A1">
        <w:rPr>
          <w:rFonts w:ascii="Times New Roman" w:eastAsia="Times New Roman" w:hAnsi="Times New Roman" w:cs="Times New Roman"/>
          <w:sz w:val="24"/>
          <w:szCs w:val="24"/>
          <w:lang/>
        </w:rPr>
        <w:t xml:space="preserve">, Gardner is criticized for underestimating the effects exerted on the various domains of intelligences by processes that define general </w:t>
      </w:r>
      <w:hyperlink r:id="rId126" w:tooltip="Processing efficiency (page does not exist)" w:history="1">
        <w:r w:rsidRPr="00C716A1">
          <w:rPr>
            <w:rFonts w:ascii="Times New Roman" w:eastAsia="Times New Roman" w:hAnsi="Times New Roman" w:cs="Times New Roman"/>
            <w:color w:val="BA0000"/>
            <w:sz w:val="24"/>
            <w:szCs w:val="24"/>
            <w:u w:val="single"/>
            <w:lang/>
          </w:rPr>
          <w:t>processing efficiency</w:t>
        </w:r>
      </w:hyperlink>
      <w:r w:rsidRPr="00C716A1">
        <w:rPr>
          <w:rFonts w:ascii="Times New Roman" w:eastAsia="Times New Roman" w:hAnsi="Times New Roman" w:cs="Times New Roman"/>
          <w:sz w:val="24"/>
          <w:szCs w:val="24"/>
          <w:lang/>
        </w:rPr>
        <w:t xml:space="preserve">, such as </w:t>
      </w:r>
      <w:hyperlink r:id="rId127" w:tooltip="Speed of processing" w:history="1">
        <w:r w:rsidRPr="00C716A1">
          <w:rPr>
            <w:rFonts w:ascii="Times New Roman" w:eastAsia="Times New Roman" w:hAnsi="Times New Roman" w:cs="Times New Roman"/>
            <w:color w:val="0000FF"/>
            <w:sz w:val="24"/>
            <w:szCs w:val="24"/>
            <w:u w:val="single"/>
            <w:lang/>
          </w:rPr>
          <w:t>speed of processing</w:t>
        </w:r>
      </w:hyperlink>
      <w:r w:rsidRPr="00C716A1">
        <w:rPr>
          <w:rFonts w:ascii="Times New Roman" w:eastAsia="Times New Roman" w:hAnsi="Times New Roman" w:cs="Times New Roman"/>
          <w:sz w:val="24"/>
          <w:szCs w:val="24"/>
          <w:lang/>
        </w:rPr>
        <w:t xml:space="preserve">, </w:t>
      </w:r>
      <w:hyperlink r:id="rId128" w:history="1">
        <w:r w:rsidRPr="00C716A1">
          <w:rPr>
            <w:rFonts w:ascii="Times New Roman" w:eastAsia="Times New Roman" w:hAnsi="Times New Roman" w:cs="Times New Roman"/>
            <w:color w:val="0000FF"/>
            <w:sz w:val="24"/>
            <w:szCs w:val="24"/>
            <w:u w:val="single"/>
            <w:lang/>
          </w:rPr>
          <w:t>executive functions</w:t>
        </w:r>
      </w:hyperlink>
      <w:r w:rsidRPr="00C716A1">
        <w:rPr>
          <w:rFonts w:ascii="Times New Roman" w:eastAsia="Times New Roman" w:hAnsi="Times New Roman" w:cs="Times New Roman"/>
          <w:sz w:val="24"/>
          <w:szCs w:val="24"/>
          <w:lang/>
        </w:rPr>
        <w:t xml:space="preserve">, and </w:t>
      </w:r>
      <w:hyperlink r:id="rId129" w:history="1">
        <w:r w:rsidRPr="00C716A1">
          <w:rPr>
            <w:rFonts w:ascii="Times New Roman" w:eastAsia="Times New Roman" w:hAnsi="Times New Roman" w:cs="Times New Roman"/>
            <w:color w:val="0000FF"/>
            <w:sz w:val="24"/>
            <w:szCs w:val="24"/>
            <w:u w:val="single"/>
            <w:lang/>
          </w:rPr>
          <w:t>working memory</w:t>
        </w:r>
      </w:hyperlink>
      <w:r w:rsidRPr="00C716A1">
        <w:rPr>
          <w:rFonts w:ascii="Times New Roman" w:eastAsia="Times New Roman" w:hAnsi="Times New Roman" w:cs="Times New Roman"/>
          <w:sz w:val="24"/>
          <w:szCs w:val="24"/>
          <w:lang/>
        </w:rPr>
        <w:t xml:space="preserve">, and </w:t>
      </w:r>
      <w:hyperlink r:id="rId130" w:tooltip="Meta-cognitive processes (page does not exist)" w:history="1">
        <w:r w:rsidRPr="00C716A1">
          <w:rPr>
            <w:rFonts w:ascii="Times New Roman" w:eastAsia="Times New Roman" w:hAnsi="Times New Roman" w:cs="Times New Roman"/>
            <w:color w:val="BA0000"/>
            <w:sz w:val="24"/>
            <w:szCs w:val="24"/>
            <w:u w:val="single"/>
            <w:lang/>
          </w:rPr>
          <w:t>meta-cognitive processes</w:t>
        </w:r>
      </w:hyperlink>
      <w:r w:rsidRPr="00C716A1">
        <w:rPr>
          <w:rFonts w:ascii="Times New Roman" w:eastAsia="Times New Roman" w:hAnsi="Times New Roman" w:cs="Times New Roman"/>
          <w:sz w:val="24"/>
          <w:szCs w:val="24"/>
          <w:lang/>
        </w:rPr>
        <w:t xml:space="preserve"> underlying </w:t>
      </w:r>
      <w:hyperlink r:id="rId131" w:history="1">
        <w:r w:rsidRPr="00C716A1">
          <w:rPr>
            <w:rFonts w:ascii="Times New Roman" w:eastAsia="Times New Roman" w:hAnsi="Times New Roman" w:cs="Times New Roman"/>
            <w:color w:val="0000FF"/>
            <w:sz w:val="24"/>
            <w:szCs w:val="24"/>
            <w:u w:val="single"/>
            <w:lang/>
          </w:rPr>
          <w:t>self-awareness</w:t>
        </w:r>
      </w:hyperlink>
      <w:r w:rsidRPr="00C716A1">
        <w:rPr>
          <w:rFonts w:ascii="Times New Roman" w:eastAsia="Times New Roman" w:hAnsi="Times New Roman" w:cs="Times New Roman"/>
          <w:sz w:val="24"/>
          <w:szCs w:val="24"/>
          <w:lang/>
        </w:rPr>
        <w:t xml:space="preserve"> and </w:t>
      </w:r>
      <w:hyperlink r:id="rId132" w:tooltip="Self control" w:history="1">
        <w:r w:rsidRPr="00C716A1">
          <w:rPr>
            <w:rFonts w:ascii="Times New Roman" w:eastAsia="Times New Roman" w:hAnsi="Times New Roman" w:cs="Times New Roman"/>
            <w:color w:val="0000FF"/>
            <w:sz w:val="24"/>
            <w:szCs w:val="24"/>
            <w:u w:val="single"/>
            <w:lang/>
          </w:rPr>
          <w:t>self-regulation</w:t>
        </w:r>
      </w:hyperlink>
      <w:r w:rsidRPr="00C716A1">
        <w:rPr>
          <w:rFonts w:ascii="Times New Roman" w:eastAsia="Times New Roman" w:hAnsi="Times New Roman" w:cs="Times New Roman"/>
          <w:sz w:val="24"/>
          <w:szCs w:val="24"/>
          <w:lang/>
        </w:rPr>
        <w:t>.</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All of these processes are integral components of </w:t>
      </w:r>
      <w:hyperlink r:id="rId133" w:tooltip="General mental ability" w:history="1">
        <w:r w:rsidRPr="00C716A1">
          <w:rPr>
            <w:rFonts w:ascii="Times New Roman" w:eastAsia="Times New Roman" w:hAnsi="Times New Roman" w:cs="Times New Roman"/>
            <w:color w:val="0000FF"/>
            <w:sz w:val="24"/>
            <w:szCs w:val="24"/>
            <w:u w:val="single"/>
            <w:lang/>
          </w:rPr>
          <w:t>general intelligence</w:t>
        </w:r>
      </w:hyperlink>
      <w:r w:rsidRPr="00C716A1">
        <w:rPr>
          <w:rFonts w:ascii="Times New Roman" w:eastAsia="Times New Roman" w:hAnsi="Times New Roman" w:cs="Times New Roman"/>
          <w:sz w:val="24"/>
          <w:szCs w:val="24"/>
          <w:lang/>
        </w:rPr>
        <w:t xml:space="preserve"> that regulate the functioning and development of different domains of intelligence. In fact, a 2006 study by Visser and colleagues which was designed to test the autonomy of Gardner's intelligences showed clearly that most of them are heavily dependent on the general factor of intelligence.</w:t>
      </w:r>
      <w:hyperlink r:id="rId134" w:anchor="cite_note-11" w:history="1">
        <w:r w:rsidRPr="00C716A1">
          <w:rPr>
            <w:rFonts w:ascii="Times New Roman" w:eastAsia="Times New Roman" w:hAnsi="Times New Roman" w:cs="Times New Roman"/>
            <w:color w:val="0000FF"/>
            <w:sz w:val="24"/>
            <w:szCs w:val="24"/>
            <w:u w:val="single"/>
            <w:vertAlign w:val="superscript"/>
            <w:lang/>
          </w:rPr>
          <w:t>[12]</w:t>
        </w:r>
      </w:hyperlink>
      <w:r w:rsidRPr="00C716A1">
        <w:rPr>
          <w:rFonts w:ascii="Times New Roman" w:eastAsia="Times New Roman" w:hAnsi="Times New Roman" w:cs="Times New Roman"/>
          <w:sz w:val="24"/>
          <w:szCs w:val="24"/>
          <w:vertAlign w:val="superscript"/>
          <w:lang/>
        </w:rPr>
        <w:t>[</w:t>
      </w:r>
      <w:hyperlink r:id="rId135" w:anchor="Primary.2C_secondary_and_tertiary_sources" w:tooltip="Wikipedia:No original research" w:history="1">
        <w:r w:rsidRPr="00C716A1">
          <w:rPr>
            <w:rFonts w:ascii="Times New Roman" w:eastAsia="Times New Roman" w:hAnsi="Times New Roman" w:cs="Times New Roman"/>
            <w:i/>
            <w:iCs/>
            <w:color w:val="0000FF"/>
            <w:sz w:val="24"/>
            <w:szCs w:val="24"/>
            <w:u w:val="single"/>
            <w:vertAlign w:val="superscript"/>
            <w:lang/>
          </w:rPr>
          <w:t>non-primary</w:t>
        </w:r>
      </w:hyperlink>
      <w:r w:rsidRPr="00C716A1">
        <w:rPr>
          <w:rFonts w:ascii="Times New Roman" w:eastAsia="Times New Roman" w:hAnsi="Times New Roman" w:cs="Times New Roman"/>
          <w:i/>
          <w:iCs/>
          <w:sz w:val="24"/>
          <w:szCs w:val="24"/>
          <w:vertAlign w:val="superscript"/>
          <w:lang/>
        </w:rPr>
        <w:t xml:space="preserve"> source </w:t>
      </w:r>
      <w:hyperlink r:id="rId136" w:tooltip="Wikipedia:Verifiability" w:history="1">
        <w:r w:rsidRPr="00C716A1">
          <w:rPr>
            <w:rFonts w:ascii="Times New Roman" w:eastAsia="Times New Roman" w:hAnsi="Times New Roman" w:cs="Times New Roman"/>
            <w:i/>
            <w:iCs/>
            <w:color w:val="0000FF"/>
            <w:sz w:val="24"/>
            <w:szCs w:val="24"/>
            <w:u w:val="single"/>
            <w:vertAlign w:val="superscript"/>
            <w:lang/>
          </w:rPr>
          <w:t>needed</w:t>
        </w:r>
      </w:hyperlink>
      <w:r w:rsidRPr="00C716A1">
        <w:rPr>
          <w:rFonts w:ascii="Times New Roman" w:eastAsia="Times New Roman" w:hAnsi="Times New Roman" w:cs="Times New Roman"/>
          <w:sz w:val="24"/>
          <w:szCs w:val="24"/>
          <w:vertAlign w:val="superscript"/>
          <w:lang/>
        </w:rPr>
        <w:t>]</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Thus, it is argued that the domains are to a large extent expressions of the condition of the general processes. At the same time, the domains may vary because of their constitutional differences but also differences in individual preferences and inclinations. Moreover, their functioning both channels and influences the operation of the general processes.</w:t>
      </w:r>
      <w:hyperlink r:id="rId137" w:anchor="cite_note-12" w:history="1">
        <w:r w:rsidRPr="00C716A1">
          <w:rPr>
            <w:rFonts w:ascii="Times New Roman" w:eastAsia="Times New Roman" w:hAnsi="Times New Roman" w:cs="Times New Roman"/>
            <w:color w:val="0000FF"/>
            <w:sz w:val="24"/>
            <w:szCs w:val="24"/>
            <w:u w:val="single"/>
            <w:vertAlign w:val="superscript"/>
            <w:lang/>
          </w:rPr>
          <w:t>[13]</w:t>
        </w:r>
      </w:hyperlink>
      <w:hyperlink r:id="rId138" w:anchor="cite_note-13" w:history="1">
        <w:r w:rsidRPr="00C716A1">
          <w:rPr>
            <w:rFonts w:ascii="Times New Roman" w:eastAsia="Times New Roman" w:hAnsi="Times New Roman" w:cs="Times New Roman"/>
            <w:color w:val="0000FF"/>
            <w:sz w:val="24"/>
            <w:szCs w:val="24"/>
            <w:u w:val="single"/>
            <w:vertAlign w:val="superscript"/>
            <w:lang/>
          </w:rPr>
          <w:t>[14]</w:t>
        </w:r>
      </w:hyperlink>
      <w:r w:rsidRPr="00C716A1">
        <w:rPr>
          <w:rFonts w:ascii="Times New Roman" w:eastAsia="Times New Roman" w:hAnsi="Times New Roman" w:cs="Times New Roman"/>
          <w:sz w:val="24"/>
          <w:szCs w:val="24"/>
          <w:lang/>
        </w:rPr>
        <w:t xml:space="preserve"> Thus, one cannot satisfactorily specify the intelligence of an individual or design effective interventions programs unless both the general processes and the domains of interest are evaluated (Demetriou &amp; Kazi, 2006; Demetriou, Mouyi, &amp; Spanoudis, 2010).</w:t>
      </w:r>
    </w:p>
    <w:p w:rsidR="00C716A1" w:rsidRPr="00C716A1" w:rsidRDefault="00C716A1" w:rsidP="00C716A1">
      <w:pPr>
        <w:spacing w:before="100" w:beforeAutospacing="1" w:after="100" w:afterAutospacing="1" w:line="240" w:lineRule="auto"/>
        <w:outlineLvl w:val="2"/>
        <w:rPr>
          <w:rFonts w:ascii="Times New Roman" w:eastAsia="Times New Roman" w:hAnsi="Times New Roman" w:cs="Times New Roman"/>
          <w:b/>
          <w:bCs/>
          <w:sz w:val="27"/>
          <w:szCs w:val="27"/>
          <w:lang/>
        </w:rPr>
      </w:pPr>
      <w:r w:rsidRPr="00C716A1">
        <w:rPr>
          <w:rFonts w:ascii="Times New Roman" w:eastAsia="Times New Roman" w:hAnsi="Times New Roman" w:cs="Times New Roman"/>
          <w:b/>
          <w:bCs/>
          <w:sz w:val="27"/>
          <w:szCs w:val="27"/>
          <w:lang/>
        </w:rPr>
        <w:t>[</w:t>
      </w:r>
      <w:hyperlink r:id="rId139" w:tooltip="Edit section: Lack of empirical evidence" w:history="1">
        <w:r w:rsidRPr="00C716A1">
          <w:rPr>
            <w:rFonts w:ascii="Times New Roman" w:eastAsia="Times New Roman" w:hAnsi="Times New Roman" w:cs="Times New Roman"/>
            <w:b/>
            <w:bCs/>
            <w:color w:val="0000FF"/>
            <w:sz w:val="27"/>
            <w:szCs w:val="27"/>
            <w:u w:val="single"/>
            <w:lang/>
          </w:rPr>
          <w:t>edit</w:t>
        </w:r>
      </w:hyperlink>
      <w:r w:rsidRPr="00C716A1">
        <w:rPr>
          <w:rFonts w:ascii="Times New Roman" w:eastAsia="Times New Roman" w:hAnsi="Times New Roman" w:cs="Times New Roman"/>
          <w:b/>
          <w:bCs/>
          <w:sz w:val="27"/>
          <w:szCs w:val="27"/>
          <w:lang/>
        </w:rPr>
        <w:t>] Lack of empirical evidence</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The theory has been critiqued as </w:t>
      </w:r>
      <w:hyperlink r:id="rId140" w:tooltip="Tautology" w:history="1">
        <w:r w:rsidRPr="00C716A1">
          <w:rPr>
            <w:rFonts w:ascii="Times New Roman" w:eastAsia="Times New Roman" w:hAnsi="Times New Roman" w:cs="Times New Roman"/>
            <w:color w:val="0000FF"/>
            <w:sz w:val="24"/>
            <w:szCs w:val="24"/>
            <w:u w:val="single"/>
            <w:lang/>
          </w:rPr>
          <w:t>tautologous</w:t>
        </w:r>
      </w:hyperlink>
      <w:r w:rsidRPr="00C716A1">
        <w:rPr>
          <w:rFonts w:ascii="Times New Roman" w:eastAsia="Times New Roman" w:hAnsi="Times New Roman" w:cs="Times New Roman"/>
          <w:sz w:val="24"/>
          <w:szCs w:val="24"/>
          <w:lang/>
        </w:rPr>
        <w:t xml:space="preserve"> and thus unfalsifiable;</w:t>
      </w:r>
      <w:hyperlink r:id="rId141" w:anchor="cite_note-14" w:history="1">
        <w:r w:rsidRPr="00C716A1">
          <w:rPr>
            <w:rFonts w:ascii="Times New Roman" w:eastAsia="Times New Roman" w:hAnsi="Times New Roman" w:cs="Times New Roman"/>
            <w:color w:val="0000FF"/>
            <w:sz w:val="24"/>
            <w:szCs w:val="24"/>
            <w:u w:val="single"/>
            <w:vertAlign w:val="superscript"/>
            <w:lang/>
          </w:rPr>
          <w:t>[15]</w:t>
        </w:r>
      </w:hyperlink>
      <w:r w:rsidRPr="00C716A1">
        <w:rPr>
          <w:rFonts w:ascii="Times New Roman" w:eastAsia="Times New Roman" w:hAnsi="Times New Roman" w:cs="Times New Roman"/>
          <w:sz w:val="24"/>
          <w:szCs w:val="24"/>
          <w:lang/>
        </w:rPr>
        <w:t xml:space="preserve"> yet other critics have sought to prove it false by showing that many of Gardner's "intelligences" actually correlate with the </w:t>
      </w:r>
      <w:hyperlink r:id="rId142" w:tooltip="General intelligence factor" w:history="1">
        <w:r w:rsidRPr="00C716A1">
          <w:rPr>
            <w:rFonts w:ascii="Times New Roman" w:eastAsia="Times New Roman" w:hAnsi="Times New Roman" w:cs="Times New Roman"/>
            <w:i/>
            <w:iCs/>
            <w:color w:val="0000FF"/>
            <w:sz w:val="24"/>
            <w:szCs w:val="24"/>
            <w:u w:val="single"/>
            <w:lang/>
          </w:rPr>
          <w:t>g</w:t>
        </w:r>
        <w:r w:rsidRPr="00C716A1">
          <w:rPr>
            <w:rFonts w:ascii="Times New Roman" w:eastAsia="Times New Roman" w:hAnsi="Times New Roman" w:cs="Times New Roman"/>
            <w:color w:val="0000FF"/>
            <w:sz w:val="24"/>
            <w:szCs w:val="24"/>
            <w:u w:val="single"/>
            <w:lang/>
          </w:rPr>
          <w:t xml:space="preserve"> factor</w:t>
        </w:r>
      </w:hyperlink>
      <w:r w:rsidRPr="00C716A1">
        <w:rPr>
          <w:rFonts w:ascii="Times New Roman" w:eastAsia="Times New Roman" w:hAnsi="Times New Roman" w:cs="Times New Roman"/>
          <w:sz w:val="24"/>
          <w:szCs w:val="24"/>
          <w:lang/>
        </w:rPr>
        <w:t>, supporting the idea of a single dominant type of intelligence.</w:t>
      </w:r>
      <w:hyperlink r:id="rId143" w:anchor="cite_note-15" w:history="1">
        <w:r w:rsidRPr="00C716A1">
          <w:rPr>
            <w:rFonts w:ascii="Times New Roman" w:eastAsia="Times New Roman" w:hAnsi="Times New Roman" w:cs="Times New Roman"/>
            <w:color w:val="0000FF"/>
            <w:sz w:val="24"/>
            <w:szCs w:val="24"/>
            <w:u w:val="single"/>
            <w:vertAlign w:val="superscript"/>
            <w:lang/>
          </w:rPr>
          <w:t>[16]</w:t>
        </w:r>
      </w:hyperlink>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A critical review of MI theory argues that there is little empirical evidence to support it:</w:t>
      </w:r>
    </w:p>
    <w:p w:rsidR="00C716A1" w:rsidRPr="00C716A1" w:rsidRDefault="00C716A1" w:rsidP="00C716A1">
      <w:pPr>
        <w:spacing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"To date there have been no published studies that offer evidence of the validity of the multiple intelligences. In 1994 Sternberg reported finding no empirical studies. In 2000 Allix reported finding no empirical validating studies, and at that time Gardner and Connell conceded that there was "little hard evidence for MI theory" (2000, p. 292). In 2004 Sternberg and Grigerenko stated that there were no validating studies for multiple intelligences, and in 2004 Gardner asserted that he would be "delighted were such evidence to accrue" (p. 214), and he admitted that "MI theory has few enthusiasts among psychometricians or others of a traditional psychological background" because they require "psychometric or experimental evidence that allows one to prove the existence of the several intelligences" (2004, p. 214)." (Waterhouse, 2006a, p. 208).</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lastRenderedPageBreak/>
        <w:t xml:space="preserve">The same review presents evidence to demonstrate that </w:t>
      </w:r>
      <w:hyperlink r:id="rId144" w:history="1">
        <w:r w:rsidRPr="00C716A1">
          <w:rPr>
            <w:rFonts w:ascii="Times New Roman" w:eastAsia="Times New Roman" w:hAnsi="Times New Roman" w:cs="Times New Roman"/>
            <w:color w:val="0000FF"/>
            <w:sz w:val="24"/>
            <w:szCs w:val="24"/>
            <w:u w:val="single"/>
            <w:lang/>
          </w:rPr>
          <w:t>cognitive neuroscience</w:t>
        </w:r>
      </w:hyperlink>
      <w:r w:rsidRPr="00C716A1">
        <w:rPr>
          <w:rFonts w:ascii="Times New Roman" w:eastAsia="Times New Roman" w:hAnsi="Times New Roman" w:cs="Times New Roman"/>
          <w:sz w:val="24"/>
          <w:szCs w:val="24"/>
          <w:lang/>
        </w:rPr>
        <w:t xml:space="preserve"> research does not support the theory of Multiple Intelligences:</w:t>
      </w:r>
    </w:p>
    <w:p w:rsidR="00C716A1" w:rsidRPr="00C716A1" w:rsidRDefault="00C716A1" w:rsidP="00C716A1">
      <w:pPr>
        <w:spacing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"the human brain is unlikely to function via Gardner’s multiple intelligences. Taken together the evidence for the intercorrelations of subskills of IQ measures, the evidence for a shared set of genes associated with mathematics, reading, and g, and the evidence for shared and overlapping “what is it?” and “where is it?” neural processing pathways, and shared neural pathways for language, music, motor skills, and emotions suggest that it is unlikely that each of Gardner’s intelligences could operate “via a different set of neural mechanisms” (1999, p. 99). Equally important, the evidence for the “what is it?” and “where is it?” processing pathways, for Kahneman’s two decision-making systems, and for adapted cognition modules suggests that these cognitive brain specializations have evolved to address very specific problems in our environment. Because Gardner claimed that the intelligences are innate potentialities related to a general content area, MI theory lacks a rationale for the phylogenetic emergence of the intelligences." (From Waterhouse, 2006a, p. 213).</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A number of articles have surveyed the use of Gardner's ideas and conclude that there is little to no academically substantiated evidence that his ideas work in practice. Steven A. Stahl found that most of the previous studies which claimed to show positive results had major flaws:</w:t>
      </w:r>
    </w:p>
    <w:p w:rsidR="00C716A1" w:rsidRPr="00C716A1" w:rsidRDefault="00C716A1" w:rsidP="00C716A1">
      <w:pPr>
        <w:spacing w:after="100" w:line="240" w:lineRule="auto"/>
        <w:ind w:left="1440"/>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Among others, Marie Carbo claims that her learning styles work is based on research. {I discuss Carbo because she publishes extensively on her model and is very prominent in the workshop circuit...} But given the overwhelmingly negative findings in the published research, I wondered what she was citing, and about a decade ago, I thought it would be interesting to take a look. Reviewing her articles, I found that out of 17 studies she had cited, only one was published. Fifteen were doctoral dissertations and 13 of these came out of one university—St. John’s University in New York, Carbo’s alma mater. None of these had been in a peer-refereed journal. When I looked closely at the dissertations and other materials, I found that 13 of the 17 studies that supposedly support her claim had to do with learning styles based on something other than modality.</w:t>
      </w:r>
      <w:hyperlink r:id="rId145" w:anchor="cite_note-16" w:history="1">
        <w:r w:rsidRPr="00C716A1">
          <w:rPr>
            <w:rFonts w:ascii="Times New Roman" w:eastAsia="Times New Roman" w:hAnsi="Times New Roman" w:cs="Times New Roman"/>
            <w:color w:val="0000FF"/>
            <w:sz w:val="24"/>
            <w:szCs w:val="24"/>
            <w:u w:val="single"/>
            <w:vertAlign w:val="superscript"/>
            <w:lang/>
          </w:rPr>
          <w:t>[17]</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To date, the current </w:t>
      </w:r>
      <w:hyperlink r:id="rId146" w:tooltip="No Child Left Behind" w:history="1">
        <w:r w:rsidRPr="00C716A1">
          <w:rPr>
            <w:rFonts w:ascii="Times New Roman" w:eastAsia="Times New Roman" w:hAnsi="Times New Roman" w:cs="Times New Roman"/>
            <w:color w:val="0000FF"/>
            <w:sz w:val="24"/>
            <w:szCs w:val="24"/>
            <w:u w:val="single"/>
            <w:lang/>
          </w:rPr>
          <w:t>No Child Left Behind</w:t>
        </w:r>
      </w:hyperlink>
      <w:r w:rsidRPr="00C716A1">
        <w:rPr>
          <w:rFonts w:ascii="Times New Roman" w:eastAsia="Times New Roman" w:hAnsi="Times New Roman" w:cs="Times New Roman"/>
          <w:sz w:val="24"/>
          <w:szCs w:val="24"/>
          <w:lang/>
        </w:rPr>
        <w:t xml:space="preserve"> high-stakes test legislation in the United States does not encompass the multiple intelligences framework in the exams' design and/or implementation.</w:t>
      </w:r>
      <w:hyperlink r:id="rId147" w:anchor="cite_note-17" w:history="1">
        <w:r w:rsidRPr="00C716A1">
          <w:rPr>
            <w:rFonts w:ascii="Times New Roman" w:eastAsia="Times New Roman" w:hAnsi="Times New Roman" w:cs="Times New Roman"/>
            <w:color w:val="0000FF"/>
            <w:sz w:val="24"/>
            <w:szCs w:val="24"/>
            <w:u w:val="single"/>
            <w:vertAlign w:val="superscript"/>
            <w:lang/>
          </w:rPr>
          <w:t>[18]</w:t>
        </w:r>
      </w:hyperlink>
    </w:p>
    <w:p w:rsidR="00C716A1" w:rsidRPr="00C716A1" w:rsidRDefault="00C716A1" w:rsidP="00C716A1">
      <w:pPr>
        <w:spacing w:before="100" w:beforeAutospacing="1" w:after="100" w:afterAutospacing="1" w:line="240" w:lineRule="auto"/>
        <w:outlineLvl w:val="1"/>
        <w:rPr>
          <w:rFonts w:ascii="Times New Roman" w:eastAsia="Times New Roman" w:hAnsi="Times New Roman" w:cs="Times New Roman"/>
          <w:b/>
          <w:bCs/>
          <w:sz w:val="36"/>
          <w:szCs w:val="36"/>
          <w:lang/>
        </w:rPr>
      </w:pPr>
      <w:r w:rsidRPr="00C716A1">
        <w:rPr>
          <w:rFonts w:ascii="Times New Roman" w:eastAsia="Times New Roman" w:hAnsi="Times New Roman" w:cs="Times New Roman"/>
          <w:b/>
          <w:bCs/>
          <w:sz w:val="36"/>
          <w:szCs w:val="36"/>
          <w:lang/>
        </w:rPr>
        <w:t>[</w:t>
      </w:r>
      <w:hyperlink r:id="rId148" w:tooltip="Edit section: See also" w:history="1">
        <w:r w:rsidRPr="00C716A1">
          <w:rPr>
            <w:rFonts w:ascii="Times New Roman" w:eastAsia="Times New Roman" w:hAnsi="Times New Roman" w:cs="Times New Roman"/>
            <w:b/>
            <w:bCs/>
            <w:color w:val="0000FF"/>
            <w:sz w:val="36"/>
            <w:szCs w:val="36"/>
            <w:u w:val="single"/>
            <w:lang/>
          </w:rPr>
          <w:t>edit</w:t>
        </w:r>
      </w:hyperlink>
      <w:r w:rsidRPr="00C716A1">
        <w:rPr>
          <w:rFonts w:ascii="Times New Roman" w:eastAsia="Times New Roman" w:hAnsi="Times New Roman" w:cs="Times New Roman"/>
          <w:b/>
          <w:bCs/>
          <w:sz w:val="36"/>
          <w:szCs w:val="36"/>
          <w:lang/>
        </w:rPr>
        <w:t>] See also</w:t>
      </w:r>
    </w:p>
    <w:p w:rsidR="00C716A1" w:rsidRPr="00C716A1" w:rsidRDefault="00C716A1" w:rsidP="00C716A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49" w:history="1">
        <w:r w:rsidRPr="00C716A1">
          <w:rPr>
            <w:rFonts w:ascii="Times New Roman" w:eastAsia="Times New Roman" w:hAnsi="Times New Roman" w:cs="Times New Roman"/>
            <w:color w:val="0000FF"/>
            <w:sz w:val="24"/>
            <w:szCs w:val="24"/>
            <w:u w:val="single"/>
            <w:lang/>
          </w:rPr>
          <w:t>Emotional intelligence</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0" w:tooltip="General intelligence factor" w:history="1">
        <w:r w:rsidRPr="00C716A1">
          <w:rPr>
            <w:rFonts w:ascii="Times New Roman" w:eastAsia="Times New Roman" w:hAnsi="Times New Roman" w:cs="Times New Roman"/>
            <w:color w:val="0000FF"/>
            <w:sz w:val="24"/>
            <w:szCs w:val="24"/>
            <w:u w:val="single"/>
            <w:lang/>
          </w:rPr>
          <w:t>General intelligence factor</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1" w:history="1">
        <w:r w:rsidRPr="00C716A1">
          <w:rPr>
            <w:rFonts w:ascii="Times New Roman" w:eastAsia="Times New Roman" w:hAnsi="Times New Roman" w:cs="Times New Roman"/>
            <w:color w:val="0000FF"/>
            <w:sz w:val="24"/>
            <w:szCs w:val="24"/>
            <w:u w:val="single"/>
            <w:lang/>
          </w:rPr>
          <w:t>Intelligence quotient</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2" w:history="1">
        <w:r w:rsidRPr="00C716A1">
          <w:rPr>
            <w:rFonts w:ascii="Times New Roman" w:eastAsia="Times New Roman" w:hAnsi="Times New Roman" w:cs="Times New Roman"/>
            <w:color w:val="0000FF"/>
            <w:sz w:val="24"/>
            <w:szCs w:val="24"/>
            <w:u w:val="single"/>
            <w:lang/>
          </w:rPr>
          <w:t>Social intelligence</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53" w:tooltip="Bambaram library" w:history="1">
        <w:r w:rsidRPr="00C716A1">
          <w:rPr>
            <w:rFonts w:ascii="Times New Roman" w:eastAsia="Times New Roman" w:hAnsi="Times New Roman" w:cs="Times New Roman"/>
            <w:color w:val="0000FF"/>
            <w:sz w:val="24"/>
            <w:szCs w:val="24"/>
            <w:u w:val="single"/>
            <w:lang/>
          </w:rPr>
          <w:t>Bambaram - Multiple Intelligence Theory based Toy library</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spacing w:before="100" w:beforeAutospacing="1" w:after="100" w:afterAutospacing="1" w:line="240" w:lineRule="auto"/>
        <w:outlineLvl w:val="1"/>
        <w:rPr>
          <w:rFonts w:ascii="Times New Roman" w:eastAsia="Times New Roman" w:hAnsi="Times New Roman" w:cs="Times New Roman"/>
          <w:b/>
          <w:bCs/>
          <w:sz w:val="36"/>
          <w:szCs w:val="36"/>
          <w:lang/>
        </w:rPr>
      </w:pPr>
      <w:r w:rsidRPr="00C716A1">
        <w:rPr>
          <w:rFonts w:ascii="Times New Roman" w:eastAsia="Times New Roman" w:hAnsi="Times New Roman" w:cs="Times New Roman"/>
          <w:b/>
          <w:bCs/>
          <w:sz w:val="36"/>
          <w:szCs w:val="36"/>
          <w:lang/>
        </w:rPr>
        <w:t>[</w:t>
      </w:r>
      <w:hyperlink r:id="rId154" w:tooltip="Edit section: Notes" w:history="1">
        <w:r w:rsidRPr="00C716A1">
          <w:rPr>
            <w:rFonts w:ascii="Times New Roman" w:eastAsia="Times New Roman" w:hAnsi="Times New Roman" w:cs="Times New Roman"/>
            <w:b/>
            <w:bCs/>
            <w:color w:val="0000FF"/>
            <w:sz w:val="36"/>
            <w:szCs w:val="36"/>
            <w:u w:val="single"/>
            <w:lang/>
          </w:rPr>
          <w:t>edit</w:t>
        </w:r>
      </w:hyperlink>
      <w:r w:rsidRPr="00C716A1">
        <w:rPr>
          <w:rFonts w:ascii="Times New Roman" w:eastAsia="Times New Roman" w:hAnsi="Times New Roman" w:cs="Times New Roman"/>
          <w:b/>
          <w:bCs/>
          <w:sz w:val="36"/>
          <w:szCs w:val="36"/>
          <w:lang/>
        </w:rPr>
        <w:t>] Notes</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55" w:anchor="cite_ref-0"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w:t>
      </w:r>
      <w:hyperlink r:id="rId156" w:history="1">
        <w:r w:rsidRPr="00C716A1">
          <w:rPr>
            <w:rFonts w:ascii="Times New Roman" w:eastAsia="Times New Roman" w:hAnsi="Times New Roman" w:cs="Times New Roman"/>
            <w:color w:val="0000FF"/>
            <w:u w:val="single"/>
            <w:lang/>
          </w:rPr>
          <w:t>http://www.miresearch.org/mi_theory.html</w:t>
        </w:r>
      </w:hyperlink>
      <w:r w:rsidRPr="00C716A1">
        <w:rPr>
          <w:rFonts w:ascii="Times New Roman" w:eastAsia="Times New Roman" w:hAnsi="Times New Roman" w:cs="Times New Roman"/>
          <w:lang/>
        </w:rPr>
        <w:t xml:space="preserve">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57" w:anchor="cite_ref-1"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w:t>
      </w:r>
      <w:hyperlink r:id="rId158" w:history="1">
        <w:r w:rsidRPr="00C716A1">
          <w:rPr>
            <w:rFonts w:ascii="Times New Roman" w:eastAsia="Times New Roman" w:hAnsi="Times New Roman" w:cs="Times New Roman"/>
            <w:color w:val="0000FF"/>
            <w:u w:val="single"/>
            <w:lang/>
          </w:rPr>
          <w:t>Gardner (infed.org)</w:t>
        </w:r>
      </w:hyperlink>
      <w:r w:rsidRPr="00C716A1">
        <w:rPr>
          <w:rFonts w:ascii="Times New Roman" w:eastAsia="Times New Roman" w:hAnsi="Times New Roman" w:cs="Times New Roman"/>
          <w:lang/>
        </w:rPr>
        <w:t xml:space="preserve">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59" w:anchor="cite_ref-2"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Lynn Gilman, </w:t>
      </w:r>
      <w:hyperlink r:id="rId160" w:history="1">
        <w:r w:rsidRPr="00C716A1">
          <w:rPr>
            <w:rFonts w:ascii="Times New Roman" w:eastAsia="Times New Roman" w:hAnsi="Times New Roman" w:cs="Times New Roman"/>
            <w:color w:val="0000FF"/>
            <w:u w:val="single"/>
            <w:lang/>
          </w:rPr>
          <w:t>Human Intelligence</w:t>
        </w:r>
      </w:hyperlink>
      <w:r w:rsidRPr="00C716A1">
        <w:rPr>
          <w:rFonts w:ascii="Times New Roman" w:eastAsia="Times New Roman" w:hAnsi="Times New Roman" w:cs="Times New Roman"/>
          <w:lang/>
        </w:rPr>
        <w:t xml:space="preserve">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61" w:anchor="cite_ref-3"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Gardner, "Heteroglossia: A Global Perspective"Interdisciplinary Journal of Theory of Postpedagogical Studies (May 1984)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62" w:anchor="cite_ref-4"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Gardner "Interpersonal Communication amongst Multiple Subjects: A Study in Redundancy," </w:t>
      </w:r>
      <w:r w:rsidRPr="00C716A1">
        <w:rPr>
          <w:rFonts w:ascii="Times New Roman" w:eastAsia="Times New Roman" w:hAnsi="Times New Roman" w:cs="Times New Roman"/>
          <w:i/>
          <w:iCs/>
          <w:lang/>
        </w:rPr>
        <w:t>Experimental Psychology (2002)</w:t>
      </w:r>
      <w:r w:rsidRPr="00C716A1">
        <w:rPr>
          <w:rFonts w:ascii="Times New Roman" w:eastAsia="Times New Roman" w:hAnsi="Times New Roman" w:cs="Times New Roman"/>
          <w:lang/>
        </w:rPr>
        <w:t xml:space="preserve">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63" w:anchor="cite_ref-5"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Gardner, Howard. (1999) "Intelligence Reframed: Multiple Intelligences for the 21st Century." New York: Basic Books.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64" w:anchor="cite_ref-6"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Tupper, K.W. (2002) </w:t>
      </w:r>
      <w:hyperlink r:id="rId165" w:history="1">
        <w:r w:rsidRPr="00C716A1">
          <w:rPr>
            <w:rFonts w:ascii="Times New Roman" w:eastAsia="Times New Roman" w:hAnsi="Times New Roman" w:cs="Times New Roman"/>
            <w:color w:val="0000FF"/>
            <w:u w:val="single"/>
            <w:lang/>
          </w:rPr>
          <w:t>Entheogens and Existential Intelligence: The Use of Plant Teachers as Cognitive Tools</w:t>
        </w:r>
      </w:hyperlink>
      <w:r w:rsidRPr="00C716A1">
        <w:rPr>
          <w:rFonts w:ascii="Times New Roman" w:eastAsia="Times New Roman" w:hAnsi="Times New Roman" w:cs="Times New Roman"/>
          <w:lang/>
        </w:rPr>
        <w:t xml:space="preserve">. </w:t>
      </w:r>
      <w:r w:rsidRPr="00C716A1">
        <w:rPr>
          <w:rFonts w:ascii="Times New Roman" w:eastAsia="Times New Roman" w:hAnsi="Times New Roman" w:cs="Times New Roman"/>
          <w:i/>
          <w:iCs/>
          <w:lang/>
        </w:rPr>
        <w:t>Canadian Journal of Education</w:t>
      </w:r>
      <w:r w:rsidRPr="00C716A1">
        <w:rPr>
          <w:rFonts w:ascii="Times New Roman" w:eastAsia="Times New Roman" w:hAnsi="Times New Roman" w:cs="Times New Roman"/>
          <w:lang/>
        </w:rPr>
        <w:t xml:space="preserve">. 27(4), 499-516.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66" w:anchor="cite_ref-7"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Kornhaber, "Psychometric Superiority? Check Your Facts," 2004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67" w:anchor="cite_ref-8"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"Waldorf education embodies in a truly organic sense all of Howard Gardner's seven intelligences...not simply an amalgam of the seven intelligences. Many schools are currently attempting to construct curricula based on Gardner's model simply through an additive process (what can we add to what we have already got?). Steiner's approach, however, was to begin with a deep inner vision of the child and the child's needs and build a curriculum around that vision." Thomas Armstrong, cited in Eric Oddleifson, </w:t>
      </w:r>
      <w:hyperlink r:id="rId168" w:history="1">
        <w:r w:rsidRPr="00C716A1">
          <w:rPr>
            <w:rFonts w:ascii="Times New Roman" w:eastAsia="Times New Roman" w:hAnsi="Times New Roman" w:cs="Times New Roman"/>
            <w:color w:val="0000FF"/>
            <w:u w:val="single"/>
            <w:lang/>
          </w:rPr>
          <w:t>Boston Public Schools As Arts-Integrated Learning Organizations: Developing a High Standard of Culture for All</w:t>
        </w:r>
      </w:hyperlink>
      <w:r w:rsidRPr="00C716A1">
        <w:rPr>
          <w:rFonts w:ascii="Times New Roman" w:eastAsia="Times New Roman" w:hAnsi="Times New Roman" w:cs="Times New Roman"/>
          <w:lang/>
        </w:rPr>
        <w:t xml:space="preserve">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69" w:anchor="cite_ref-9"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Willinggam, "Check the Facts: Reframing the Mind," 2004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70" w:anchor="cite_ref-10"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Gardner, Howard (1998). </w:t>
      </w:r>
      <w:hyperlink r:id="rId171" w:history="1">
        <w:r w:rsidRPr="00C716A1">
          <w:rPr>
            <w:rFonts w:ascii="Times New Roman" w:eastAsia="Times New Roman" w:hAnsi="Times New Roman" w:cs="Times New Roman"/>
            <w:i/>
            <w:iCs/>
            <w:color w:val="0000FF"/>
            <w:u w:val="single"/>
            <w:lang/>
          </w:rPr>
          <w:t>“A Reply to Perry D. Klein’s ‘Multiplying the problems of intelligence by eight’”</w:t>
        </w:r>
      </w:hyperlink>
      <w:r w:rsidRPr="00C716A1">
        <w:rPr>
          <w:rFonts w:ascii="Times New Roman" w:eastAsia="Times New Roman" w:hAnsi="Times New Roman" w:cs="Times New Roman"/>
          <w:lang/>
        </w:rPr>
        <w:t xml:space="preserve">. 96–102. </w:t>
      </w:r>
      <w:hyperlink r:id="rId172" w:history="1">
        <w:r w:rsidRPr="00C716A1">
          <w:rPr>
            <w:rFonts w:ascii="Times New Roman" w:eastAsia="Times New Roman" w:hAnsi="Times New Roman" w:cs="Times New Roman"/>
            <w:color w:val="0000FF"/>
            <w:u w:val="single"/>
            <w:lang/>
          </w:rPr>
          <w:t>http://www.jstor.org/pss/1585790</w:t>
        </w:r>
      </w:hyperlink>
      <w:r w:rsidRPr="00C716A1">
        <w:rPr>
          <w:rFonts w:ascii="Times New Roman" w:eastAsia="Times New Roman" w:hAnsi="Times New Roman" w:cs="Times New Roman"/>
          <w:lang/>
        </w:rPr>
        <w:t>.</w:t>
      </w:r>
      <w:r w:rsidRPr="00C716A1">
        <w:rPr>
          <w:rFonts w:ascii="Times New Roman" w:eastAsia="Times New Roman" w:hAnsi="Times New Roman" w:cs="Times New Roman"/>
          <w:vanish/>
          <w:lang/>
        </w:rPr>
        <w:t> </w:t>
      </w:r>
      <w:r w:rsidRPr="00C716A1">
        <w:rPr>
          <w:rFonts w:ascii="Times New Roman" w:eastAsia="Times New Roman" w:hAnsi="Times New Roman" w:cs="Times New Roman"/>
          <w:lang/>
        </w:rPr>
        <w:t xml:space="preserve">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73" w:anchor="cite_ref-11"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Visser, B. A., Ashton, M. C., &amp; Vernon, P. A. (2006). Beyond g: Putting multiple intelligences theory to the test. </w:t>
      </w:r>
      <w:r w:rsidRPr="00C716A1">
        <w:rPr>
          <w:rFonts w:ascii="Times New Roman" w:eastAsia="Times New Roman" w:hAnsi="Times New Roman" w:cs="Times New Roman"/>
          <w:i/>
          <w:iCs/>
          <w:lang/>
        </w:rPr>
        <w:t>Intelligence</w:t>
      </w:r>
      <w:r w:rsidRPr="00C716A1">
        <w:rPr>
          <w:rFonts w:ascii="Times New Roman" w:eastAsia="Times New Roman" w:hAnsi="Times New Roman" w:cs="Times New Roman"/>
          <w:lang/>
        </w:rPr>
        <w:t xml:space="preserve">, </w:t>
      </w:r>
      <w:r w:rsidRPr="00C716A1">
        <w:rPr>
          <w:rFonts w:ascii="Times New Roman" w:eastAsia="Times New Roman" w:hAnsi="Times New Roman" w:cs="Times New Roman"/>
          <w:i/>
          <w:iCs/>
          <w:lang/>
        </w:rPr>
        <w:t>34</w:t>
      </w:r>
      <w:r w:rsidRPr="00C716A1">
        <w:rPr>
          <w:rFonts w:ascii="Times New Roman" w:eastAsia="Times New Roman" w:hAnsi="Times New Roman" w:cs="Times New Roman"/>
          <w:lang/>
        </w:rPr>
        <w:t xml:space="preserve">, 487-502.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74" w:anchor="cite_ref-12"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Demetriou, A., Efklides, A., &amp; Platsidou, M. (1993). The architecture and dynamics of developing mind: Experiential structuralism as a frame for unifying cognitive developmental theories. </w:t>
      </w:r>
      <w:r w:rsidRPr="00C716A1">
        <w:rPr>
          <w:rFonts w:ascii="Times New Roman" w:eastAsia="Times New Roman" w:hAnsi="Times New Roman" w:cs="Times New Roman"/>
          <w:i/>
          <w:iCs/>
          <w:lang/>
        </w:rPr>
        <w:t>Monographs of the Society for Research in Child Development</w:t>
      </w:r>
      <w:r w:rsidRPr="00C716A1">
        <w:rPr>
          <w:rFonts w:ascii="Times New Roman" w:eastAsia="Times New Roman" w:hAnsi="Times New Roman" w:cs="Times New Roman"/>
          <w:lang/>
        </w:rPr>
        <w:t xml:space="preserve">, </w:t>
      </w:r>
      <w:r w:rsidRPr="00C716A1">
        <w:rPr>
          <w:rFonts w:ascii="Times New Roman" w:eastAsia="Times New Roman" w:hAnsi="Times New Roman" w:cs="Times New Roman"/>
          <w:i/>
          <w:iCs/>
          <w:lang/>
        </w:rPr>
        <w:t>58</w:t>
      </w:r>
      <w:r w:rsidRPr="00C716A1">
        <w:rPr>
          <w:rFonts w:ascii="Times New Roman" w:eastAsia="Times New Roman" w:hAnsi="Times New Roman" w:cs="Times New Roman"/>
          <w:lang/>
        </w:rPr>
        <w:t xml:space="preserve">, Serial Number 234.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75" w:anchor="cite_ref-13"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Demetriou, A., Christou, C., Spanoudis, G., &amp; Platsidou, M. (2002). The development of mental processing: Efficiency, working memory, and thinking. </w:t>
      </w:r>
      <w:r w:rsidRPr="00C716A1">
        <w:rPr>
          <w:rFonts w:ascii="Times New Roman" w:eastAsia="Times New Roman" w:hAnsi="Times New Roman" w:cs="Times New Roman"/>
          <w:i/>
          <w:iCs/>
          <w:lang/>
        </w:rPr>
        <w:t>Monographs of the Society of Research in Child Development</w:t>
      </w:r>
      <w:r w:rsidRPr="00C716A1">
        <w:rPr>
          <w:rFonts w:ascii="Times New Roman" w:eastAsia="Times New Roman" w:hAnsi="Times New Roman" w:cs="Times New Roman"/>
          <w:lang/>
        </w:rPr>
        <w:t xml:space="preserve">, </w:t>
      </w:r>
      <w:r w:rsidRPr="00C716A1">
        <w:rPr>
          <w:rFonts w:ascii="Times New Roman" w:eastAsia="Times New Roman" w:hAnsi="Times New Roman" w:cs="Times New Roman"/>
          <w:i/>
          <w:iCs/>
          <w:lang/>
        </w:rPr>
        <w:t>67</w:t>
      </w:r>
      <w:r w:rsidRPr="00C716A1">
        <w:rPr>
          <w:rFonts w:ascii="Times New Roman" w:eastAsia="Times New Roman" w:hAnsi="Times New Roman" w:cs="Times New Roman"/>
          <w:lang/>
        </w:rPr>
        <w:t xml:space="preserve">, Serial Number 268.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76" w:anchor="cite_ref-14"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Klein, Perry D. (Winter, 1998). "A Response to Howard Gardner: Falsifiability, Empirical Evidence, and Pedagogical Usefulness in Educational Psychologies". </w:t>
      </w:r>
      <w:r w:rsidRPr="00C716A1">
        <w:rPr>
          <w:rFonts w:ascii="Times New Roman" w:eastAsia="Times New Roman" w:hAnsi="Times New Roman" w:cs="Times New Roman"/>
          <w:i/>
          <w:iCs/>
          <w:lang/>
        </w:rPr>
        <w:t>Canadian Journal of Education</w:t>
      </w:r>
      <w:r w:rsidRPr="00C716A1">
        <w:rPr>
          <w:rFonts w:ascii="Times New Roman" w:eastAsia="Times New Roman" w:hAnsi="Times New Roman" w:cs="Times New Roman"/>
          <w:lang/>
        </w:rPr>
        <w:t xml:space="preserve"> </w:t>
      </w:r>
      <w:r w:rsidRPr="00C716A1">
        <w:rPr>
          <w:rFonts w:ascii="Times New Roman" w:eastAsia="Times New Roman" w:hAnsi="Times New Roman" w:cs="Times New Roman"/>
          <w:b/>
          <w:bCs/>
          <w:lang/>
        </w:rPr>
        <w:t>23</w:t>
      </w:r>
      <w:r w:rsidRPr="00C716A1">
        <w:rPr>
          <w:rFonts w:ascii="Times New Roman" w:eastAsia="Times New Roman" w:hAnsi="Times New Roman" w:cs="Times New Roman"/>
          <w:lang/>
        </w:rPr>
        <w:t xml:space="preserve"> (1): 103–112.</w:t>
      </w:r>
      <w:r w:rsidRPr="00C716A1">
        <w:rPr>
          <w:rFonts w:ascii="Times New Roman" w:eastAsia="Times New Roman" w:hAnsi="Times New Roman" w:cs="Times New Roman"/>
          <w:vanish/>
          <w:lang/>
        </w:rPr>
        <w:t> </w:t>
      </w:r>
      <w:r w:rsidRPr="00C716A1">
        <w:rPr>
          <w:rFonts w:ascii="Times New Roman" w:eastAsia="Times New Roman" w:hAnsi="Times New Roman" w:cs="Times New Roman"/>
          <w:lang/>
        </w:rPr>
        <w:t xml:space="preserve">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77" w:anchor="cite_ref-15"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Visser, B. et al., "g and the measurement of Multiple Intelligences: A response to Gardner", </w:t>
      </w:r>
      <w:r w:rsidRPr="00C716A1">
        <w:rPr>
          <w:rFonts w:ascii="Times New Roman" w:eastAsia="Times New Roman" w:hAnsi="Times New Roman" w:cs="Times New Roman"/>
          <w:i/>
          <w:iCs/>
          <w:lang/>
        </w:rPr>
        <w:t>Intelligence</w:t>
      </w:r>
      <w:r w:rsidRPr="00C716A1">
        <w:rPr>
          <w:rFonts w:ascii="Times New Roman" w:eastAsia="Times New Roman" w:hAnsi="Times New Roman" w:cs="Times New Roman"/>
          <w:lang/>
        </w:rPr>
        <w:t xml:space="preserve"> Volume 34, Issue 5, September–October 2006, Pages 507-510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78" w:anchor="cite_ref-16"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w:t>
      </w:r>
      <w:hyperlink r:id="rId179" w:history="1">
        <w:r w:rsidRPr="00C716A1">
          <w:rPr>
            <w:rFonts w:ascii="Times New Roman" w:eastAsia="Times New Roman" w:hAnsi="Times New Roman" w:cs="Times New Roman"/>
            <w:color w:val="0000FF"/>
            <w:u w:val="single"/>
            <w:lang/>
          </w:rPr>
          <w:t>Stahl, "Different Strokes for Different Folks: A Critique of Learning Styles"</w:t>
        </w:r>
      </w:hyperlink>
      <w:r w:rsidRPr="00C716A1">
        <w:rPr>
          <w:rFonts w:ascii="Times New Roman" w:eastAsia="Times New Roman" w:hAnsi="Times New Roman" w:cs="Times New Roman"/>
          <w:lang/>
        </w:rPr>
        <w:t xml:space="preserve"> </w:t>
      </w:r>
    </w:p>
    <w:p w:rsidR="00C716A1" w:rsidRPr="00C716A1" w:rsidRDefault="00C716A1" w:rsidP="00C716A1">
      <w:pPr>
        <w:numPr>
          <w:ilvl w:val="0"/>
          <w:numId w:val="6"/>
        </w:numPr>
        <w:spacing w:before="100" w:beforeAutospacing="1" w:after="100" w:afterAutospacing="1" w:line="240" w:lineRule="auto"/>
        <w:rPr>
          <w:rFonts w:ascii="Times New Roman" w:eastAsia="Times New Roman" w:hAnsi="Times New Roman" w:cs="Times New Roman"/>
          <w:lang/>
        </w:rPr>
      </w:pPr>
      <w:hyperlink r:id="rId180" w:anchor="cite_ref-17" w:history="1">
        <w:r w:rsidRPr="00C716A1">
          <w:rPr>
            <w:rFonts w:ascii="Times New Roman" w:eastAsia="Times New Roman" w:hAnsi="Times New Roman" w:cs="Times New Roman"/>
            <w:b/>
            <w:bCs/>
            <w:color w:val="0000FF"/>
            <w:u w:val="single"/>
            <w:lang/>
          </w:rPr>
          <w:t>^</w:t>
        </w:r>
      </w:hyperlink>
      <w:r w:rsidRPr="00C716A1">
        <w:rPr>
          <w:rFonts w:ascii="Times New Roman" w:eastAsia="Times New Roman" w:hAnsi="Times New Roman" w:cs="Times New Roman"/>
          <w:lang/>
        </w:rPr>
        <w:t xml:space="preserve"> Rothstein, R., &amp; Jacobsen, R. (2006). "What Is Basic?". Principal Leadership, 7(4), 14-19. </w:t>
      </w:r>
    </w:p>
    <w:p w:rsidR="00C716A1" w:rsidRPr="00C716A1" w:rsidRDefault="00C716A1" w:rsidP="00C716A1">
      <w:pPr>
        <w:spacing w:before="100" w:beforeAutospacing="1" w:after="100" w:afterAutospacing="1" w:line="240" w:lineRule="auto"/>
        <w:outlineLvl w:val="1"/>
        <w:rPr>
          <w:rFonts w:ascii="Times New Roman" w:eastAsia="Times New Roman" w:hAnsi="Times New Roman" w:cs="Times New Roman"/>
          <w:b/>
          <w:bCs/>
          <w:sz w:val="36"/>
          <w:szCs w:val="36"/>
          <w:lang/>
        </w:rPr>
      </w:pPr>
      <w:r w:rsidRPr="00C716A1">
        <w:rPr>
          <w:rFonts w:ascii="Times New Roman" w:eastAsia="Times New Roman" w:hAnsi="Times New Roman" w:cs="Times New Roman"/>
          <w:b/>
          <w:bCs/>
          <w:sz w:val="36"/>
          <w:szCs w:val="36"/>
          <w:lang/>
        </w:rPr>
        <w:t>[</w:t>
      </w:r>
      <w:hyperlink r:id="rId181" w:tooltip="Edit section: References" w:history="1">
        <w:r w:rsidRPr="00C716A1">
          <w:rPr>
            <w:rFonts w:ascii="Times New Roman" w:eastAsia="Times New Roman" w:hAnsi="Times New Roman" w:cs="Times New Roman"/>
            <w:b/>
            <w:bCs/>
            <w:color w:val="0000FF"/>
            <w:sz w:val="36"/>
            <w:szCs w:val="36"/>
            <w:u w:val="single"/>
            <w:lang/>
          </w:rPr>
          <w:t>edit</w:t>
        </w:r>
      </w:hyperlink>
      <w:r w:rsidRPr="00C716A1">
        <w:rPr>
          <w:rFonts w:ascii="Times New Roman" w:eastAsia="Times New Roman" w:hAnsi="Times New Roman" w:cs="Times New Roman"/>
          <w:b/>
          <w:bCs/>
          <w:sz w:val="36"/>
          <w:szCs w:val="36"/>
          <w:lang/>
        </w:rPr>
        <w:t>] References</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Demetriou, A., &amp; Kazi, S. (2006). Self-awareness in g (with processing efficiency and reasoning). </w:t>
      </w:r>
      <w:r w:rsidRPr="00C716A1">
        <w:rPr>
          <w:rFonts w:ascii="Times New Roman" w:eastAsia="Times New Roman" w:hAnsi="Times New Roman" w:cs="Times New Roman"/>
          <w:i/>
          <w:iCs/>
          <w:sz w:val="24"/>
          <w:szCs w:val="24"/>
          <w:lang/>
        </w:rPr>
        <w:t>Intelligence, 34</w:t>
      </w:r>
      <w:r w:rsidRPr="00C716A1">
        <w:rPr>
          <w:rFonts w:ascii="Times New Roman" w:eastAsia="Times New Roman" w:hAnsi="Times New Roman" w:cs="Times New Roman"/>
          <w:sz w:val="24"/>
          <w:szCs w:val="24"/>
          <w:lang/>
        </w:rPr>
        <w:t xml:space="preserve">, 297-317.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Demetriou, A., Mouyi, A., &amp; Spanoudis, G. (2010). The development of mental processing. Nesselroade, J. R. (2010). Methods in the study of life-span human development: Issues and answers. In W. F. Overton (Ed.), </w:t>
      </w:r>
      <w:r w:rsidRPr="00C716A1">
        <w:rPr>
          <w:rFonts w:ascii="Times New Roman" w:eastAsia="Times New Roman" w:hAnsi="Times New Roman" w:cs="Times New Roman"/>
          <w:i/>
          <w:iCs/>
          <w:sz w:val="24"/>
          <w:szCs w:val="24"/>
          <w:lang/>
        </w:rPr>
        <w:t>Biology, cognition and methods across the life-span. Volume 1 of the Handbook of life-span development</w:t>
      </w:r>
      <w:r w:rsidRPr="00C716A1">
        <w:rPr>
          <w:rFonts w:ascii="Times New Roman" w:eastAsia="Times New Roman" w:hAnsi="Times New Roman" w:cs="Times New Roman"/>
          <w:sz w:val="24"/>
          <w:szCs w:val="24"/>
          <w:lang/>
        </w:rPr>
        <w:t xml:space="preserve"> (pp. 36–55), Editor-in-chief: R. M. Lerner. Hoboken, NJ: Wiley.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Eysenck, M. W (1994) "Intelligence". In M. W. Eysenck, (ed.), </w:t>
      </w:r>
      <w:r w:rsidRPr="00C716A1">
        <w:rPr>
          <w:rFonts w:ascii="Times New Roman" w:eastAsia="Times New Roman" w:hAnsi="Times New Roman" w:cs="Times New Roman"/>
          <w:i/>
          <w:iCs/>
          <w:sz w:val="24"/>
          <w:szCs w:val="24"/>
          <w:lang/>
        </w:rPr>
        <w:t>The Blackwell dictionary of cognitive psychology</w:t>
      </w:r>
      <w:r w:rsidRPr="00C716A1">
        <w:rPr>
          <w:rFonts w:ascii="Times New Roman" w:eastAsia="Times New Roman" w:hAnsi="Times New Roman" w:cs="Times New Roman"/>
          <w:sz w:val="24"/>
          <w:szCs w:val="24"/>
          <w:lang/>
        </w:rPr>
        <w:t xml:space="preserve"> (pp. 192–193). Cambridge, Massachusetts: Blackwell Publishers.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lastRenderedPageBreak/>
        <w:t xml:space="preserve">Gardner, Howard. (1983) "Frames of Mind: The Theory of Multiple Intelligences." New York: </w:t>
      </w:r>
      <w:hyperlink r:id="rId182" w:history="1">
        <w:r w:rsidRPr="00C716A1">
          <w:rPr>
            <w:rFonts w:ascii="Times New Roman" w:eastAsia="Times New Roman" w:hAnsi="Times New Roman" w:cs="Times New Roman"/>
            <w:color w:val="0000FF"/>
            <w:sz w:val="24"/>
            <w:szCs w:val="24"/>
            <w:u w:val="single"/>
            <w:lang/>
          </w:rPr>
          <w:t>Basic Books</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Gardner, Howard. (1993) "Multiple Intelligences: The Theory In Practice." New York: </w:t>
      </w:r>
      <w:hyperlink r:id="rId183" w:history="1">
        <w:r w:rsidRPr="00C716A1">
          <w:rPr>
            <w:rFonts w:ascii="Times New Roman" w:eastAsia="Times New Roman" w:hAnsi="Times New Roman" w:cs="Times New Roman"/>
            <w:color w:val="0000FF"/>
            <w:sz w:val="24"/>
            <w:szCs w:val="24"/>
            <w:u w:val="single"/>
            <w:lang/>
          </w:rPr>
          <w:t>Basic Books</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Gardner, Howard. (1999) "Intelligence Reframed: Multiple Intelligences for the 21st Century." New York: </w:t>
      </w:r>
      <w:hyperlink r:id="rId184" w:history="1">
        <w:r w:rsidRPr="00C716A1">
          <w:rPr>
            <w:rFonts w:ascii="Times New Roman" w:eastAsia="Times New Roman" w:hAnsi="Times New Roman" w:cs="Times New Roman"/>
            <w:color w:val="0000FF"/>
            <w:sz w:val="24"/>
            <w:szCs w:val="24"/>
            <w:u w:val="single"/>
            <w:lang/>
          </w:rPr>
          <w:t>Basic Books</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Gardner, Howard. (1998) "A Reply to Perry D. Klein's 'Multiplying the problems of intelligence by eight'" </w:t>
      </w:r>
      <w:r w:rsidRPr="00C716A1">
        <w:rPr>
          <w:rFonts w:ascii="Times New Roman" w:eastAsia="Times New Roman" w:hAnsi="Times New Roman" w:cs="Times New Roman"/>
          <w:i/>
          <w:iCs/>
          <w:sz w:val="24"/>
          <w:szCs w:val="24"/>
          <w:lang/>
        </w:rPr>
        <w:t>Canadian Journal of Education</w:t>
      </w:r>
      <w:r w:rsidRPr="00C716A1">
        <w:rPr>
          <w:rFonts w:ascii="Times New Roman" w:eastAsia="Times New Roman" w:hAnsi="Times New Roman" w:cs="Times New Roman"/>
          <w:sz w:val="24"/>
          <w:szCs w:val="24"/>
          <w:lang/>
        </w:rPr>
        <w:t xml:space="preserve">, 23(1), 96-102.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Gardner, Howard, and Seana Moran. (2006). The science of Multiple Intelligences theory: A response to Lynn Waterhouse. Educational Psychologist, Volume 41, Issue 4, Fall 2006, pp. 227–232.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Gardner, H. (2004) Changing minds: The art and science of changing our own and other people's minds. Boston: Harvard Business School Press, p. 196.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Kavale, Kenneth, A., and Steven R. Forness, 1987. "Substance over style: Assessing the efficacy of modality testing and teaching", </w:t>
      </w:r>
      <w:r w:rsidRPr="00C716A1">
        <w:rPr>
          <w:rFonts w:ascii="Times New Roman" w:eastAsia="Times New Roman" w:hAnsi="Times New Roman" w:cs="Times New Roman"/>
          <w:i/>
          <w:iCs/>
          <w:sz w:val="24"/>
          <w:szCs w:val="24"/>
          <w:lang/>
        </w:rPr>
        <w:t>Exceptional Children</w:t>
      </w:r>
      <w:r w:rsidRPr="00C716A1">
        <w:rPr>
          <w:rFonts w:ascii="Times New Roman" w:eastAsia="Times New Roman" w:hAnsi="Times New Roman" w:cs="Times New Roman"/>
          <w:sz w:val="24"/>
          <w:szCs w:val="24"/>
          <w:lang/>
        </w:rPr>
        <w:t xml:space="preserve"> 54:228-239.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Klein, Perry, D. (1997) "Multiplying the problems of intelligence by eight: A critique of Gardner's theory", Canadian Journal of Education, 22(4), 377-394.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Klein, Perry, D. (1998) "A response to Howard Gardner: Falsifiability, empirical evidence, and pedagogical usefulness in educational psychology" </w:t>
      </w:r>
      <w:r w:rsidRPr="00C716A1">
        <w:rPr>
          <w:rFonts w:ascii="Times New Roman" w:eastAsia="Times New Roman" w:hAnsi="Times New Roman" w:cs="Times New Roman"/>
          <w:i/>
          <w:iCs/>
          <w:sz w:val="24"/>
          <w:szCs w:val="24"/>
          <w:lang/>
        </w:rPr>
        <w:t>Canadian Journal of Education</w:t>
      </w:r>
      <w:r w:rsidRPr="00C716A1">
        <w:rPr>
          <w:rFonts w:ascii="Times New Roman" w:eastAsia="Times New Roman" w:hAnsi="Times New Roman" w:cs="Times New Roman"/>
          <w:sz w:val="24"/>
          <w:szCs w:val="24"/>
          <w:lang/>
        </w:rPr>
        <w:t xml:space="preserve">, 23(1), 103-112.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Kornhaber, Mindy. (2004) "Psychometric Superiority? Check the Facts"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Kornhaber, Mindy, Edward Fierros and Shirley Veenema. (2003) "Multiple Intelligences: Best Ideas from Research and Practice"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Lohman, D. F.(2001). "Fluid intelligence, inductive reasoning, and working memory: Where the theory of Multiple Intelligences falls short." In N. Colangelo &amp; S. Assouline (Eds.), Talent Development IV: Proceedings from the 1998 Henry B. &amp; Jocelyn Wallace National Research Symposium on talent development (pp. 219–228). Scottsdale, AZ: Gifted Psychology Press.</w:t>
      </w:r>
      <w:hyperlink r:id="rId185" w:history="1">
        <w:r w:rsidRPr="00C716A1">
          <w:rPr>
            <w:rFonts w:ascii="Times New Roman" w:eastAsia="Times New Roman" w:hAnsi="Times New Roman" w:cs="Times New Roman"/>
            <w:color w:val="0000FF"/>
            <w:sz w:val="24"/>
            <w:szCs w:val="24"/>
            <w:u w:val="single"/>
            <w:lang/>
          </w:rPr>
          <w:t>Link</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Scarr, S. (1985) "An authors frame of mind [Review of Frames of mind: The theory of multiple intelligences]" </w:t>
      </w:r>
      <w:r w:rsidRPr="00C716A1">
        <w:rPr>
          <w:rFonts w:ascii="Times New Roman" w:eastAsia="Times New Roman" w:hAnsi="Times New Roman" w:cs="Times New Roman"/>
          <w:i/>
          <w:iCs/>
          <w:sz w:val="24"/>
          <w:szCs w:val="24"/>
          <w:lang/>
        </w:rPr>
        <w:t>New Ideas in Psychology</w:t>
      </w:r>
      <w:r w:rsidRPr="00C716A1">
        <w:rPr>
          <w:rFonts w:ascii="Times New Roman" w:eastAsia="Times New Roman" w:hAnsi="Times New Roman" w:cs="Times New Roman"/>
          <w:sz w:val="24"/>
          <w:szCs w:val="24"/>
          <w:lang/>
        </w:rPr>
        <w:t xml:space="preserve">, 3(1), 95-100.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Sempsey, James, "The Pedagogical Implications Of Cognitive Science and Howard Gardner's M.I. Theory (A Critique)" 10.19.93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Steven A. Stahl "Different Strokes for Different Folks?: A Critique of Learning Styles", </w:t>
      </w:r>
      <w:r w:rsidRPr="00C716A1">
        <w:rPr>
          <w:rFonts w:ascii="Times New Roman" w:eastAsia="Times New Roman" w:hAnsi="Times New Roman" w:cs="Times New Roman"/>
          <w:i/>
          <w:iCs/>
          <w:sz w:val="24"/>
          <w:szCs w:val="24"/>
          <w:lang/>
        </w:rPr>
        <w:t>American Educator</w:t>
      </w:r>
      <w:r w:rsidRPr="00C716A1">
        <w:rPr>
          <w:rFonts w:ascii="Times New Roman" w:eastAsia="Times New Roman" w:hAnsi="Times New Roman" w:cs="Times New Roman"/>
          <w:sz w:val="24"/>
          <w:szCs w:val="24"/>
          <w:lang/>
        </w:rPr>
        <w:t xml:space="preserve">, Fall, 199 </w:t>
      </w:r>
      <w:hyperlink r:id="rId186" w:history="1">
        <w:r w:rsidRPr="00C716A1">
          <w:rPr>
            <w:rFonts w:ascii="Times New Roman" w:eastAsia="Times New Roman" w:hAnsi="Times New Roman" w:cs="Times New Roman"/>
            <w:color w:val="0000FF"/>
            <w:sz w:val="24"/>
            <w:szCs w:val="24"/>
            <w:u w:val="single"/>
            <w:lang/>
          </w:rPr>
          <w:t>[1]</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Sternberg, R. J. (1983, Winter) "How much Gall is too much gall? {Review of Frames of Mind: The theory of multiple intelligences}". </w:t>
      </w:r>
      <w:r w:rsidRPr="00C716A1">
        <w:rPr>
          <w:rFonts w:ascii="Times New Roman" w:eastAsia="Times New Roman" w:hAnsi="Times New Roman" w:cs="Times New Roman"/>
          <w:i/>
          <w:iCs/>
          <w:sz w:val="24"/>
          <w:szCs w:val="24"/>
          <w:lang/>
        </w:rPr>
        <w:t>Contemporary Education Review</w:t>
      </w:r>
      <w:r w:rsidRPr="00C716A1">
        <w:rPr>
          <w:rFonts w:ascii="Times New Roman" w:eastAsia="Times New Roman" w:hAnsi="Times New Roman" w:cs="Times New Roman"/>
          <w:sz w:val="24"/>
          <w:szCs w:val="24"/>
          <w:lang/>
        </w:rPr>
        <w:t xml:space="preserve">, 2(3), 215-224.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Sternberg, R. J. (1988) </w:t>
      </w:r>
      <w:r w:rsidRPr="00C716A1">
        <w:rPr>
          <w:rFonts w:ascii="Times New Roman" w:eastAsia="Times New Roman" w:hAnsi="Times New Roman" w:cs="Times New Roman"/>
          <w:i/>
          <w:iCs/>
          <w:sz w:val="24"/>
          <w:szCs w:val="24"/>
          <w:lang/>
        </w:rPr>
        <w:t>The triarchic mind: A new theory of human intelligence</w:t>
      </w:r>
      <w:r w:rsidRPr="00C716A1">
        <w:rPr>
          <w:rFonts w:ascii="Times New Roman" w:eastAsia="Times New Roman" w:hAnsi="Times New Roman" w:cs="Times New Roman"/>
          <w:sz w:val="24"/>
          <w:szCs w:val="24"/>
          <w:lang/>
        </w:rPr>
        <w:t xml:space="preserve"> New York: </w:t>
      </w:r>
      <w:hyperlink r:id="rId187" w:history="1">
        <w:r w:rsidRPr="00C716A1">
          <w:rPr>
            <w:rFonts w:ascii="Times New Roman" w:eastAsia="Times New Roman" w:hAnsi="Times New Roman" w:cs="Times New Roman"/>
            <w:color w:val="0000FF"/>
            <w:sz w:val="24"/>
            <w:szCs w:val="24"/>
            <w:u w:val="single"/>
            <w:lang/>
          </w:rPr>
          <w:t>Penguin Books</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Sternberg, R. J. (1991) "Death, taxes, and bad intelligence tests", </w:t>
      </w:r>
      <w:r w:rsidRPr="00C716A1">
        <w:rPr>
          <w:rFonts w:ascii="Times New Roman" w:eastAsia="Times New Roman" w:hAnsi="Times New Roman" w:cs="Times New Roman"/>
          <w:i/>
          <w:iCs/>
          <w:sz w:val="24"/>
          <w:szCs w:val="24"/>
          <w:lang/>
        </w:rPr>
        <w:t>Intelligence</w:t>
      </w:r>
      <w:r w:rsidRPr="00C716A1">
        <w:rPr>
          <w:rFonts w:ascii="Times New Roman" w:eastAsia="Times New Roman" w:hAnsi="Times New Roman" w:cs="Times New Roman"/>
          <w:sz w:val="24"/>
          <w:szCs w:val="24"/>
          <w:lang/>
        </w:rPr>
        <w:t xml:space="preserve">, 15(3), 257-270.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Tupper, K.W. (2002) </w:t>
      </w:r>
      <w:hyperlink r:id="rId188" w:history="1">
        <w:r w:rsidRPr="00C716A1">
          <w:rPr>
            <w:rFonts w:ascii="Times New Roman" w:eastAsia="Times New Roman" w:hAnsi="Times New Roman" w:cs="Times New Roman"/>
            <w:color w:val="0000FF"/>
            <w:sz w:val="24"/>
            <w:szCs w:val="24"/>
            <w:u w:val="single"/>
            <w:lang/>
          </w:rPr>
          <w:t>Entheogens and Existential Intelligence: The Use of Plant Teachers as Cognitive Tools</w:t>
        </w:r>
      </w:hyperlink>
      <w:r w:rsidRPr="00C716A1">
        <w:rPr>
          <w:rFonts w:ascii="Times New Roman" w:eastAsia="Times New Roman" w:hAnsi="Times New Roman" w:cs="Times New Roman"/>
          <w:sz w:val="24"/>
          <w:szCs w:val="24"/>
          <w:lang/>
        </w:rPr>
        <w:t xml:space="preserve">. </w:t>
      </w:r>
      <w:r w:rsidRPr="00C716A1">
        <w:rPr>
          <w:rFonts w:ascii="Times New Roman" w:eastAsia="Times New Roman" w:hAnsi="Times New Roman" w:cs="Times New Roman"/>
          <w:i/>
          <w:iCs/>
          <w:sz w:val="24"/>
          <w:szCs w:val="24"/>
          <w:lang/>
        </w:rPr>
        <w:t>Canadian Journal of Education</w:t>
      </w:r>
      <w:r w:rsidRPr="00C716A1">
        <w:rPr>
          <w:rFonts w:ascii="Times New Roman" w:eastAsia="Times New Roman" w:hAnsi="Times New Roman" w:cs="Times New Roman"/>
          <w:sz w:val="24"/>
          <w:szCs w:val="24"/>
          <w:lang/>
        </w:rPr>
        <w:t xml:space="preserve">. 27(4), 499-516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189" w:tooltip="Traub, James" w:history="1">
        <w:r w:rsidRPr="00C716A1">
          <w:rPr>
            <w:rFonts w:ascii="Times New Roman" w:eastAsia="Times New Roman" w:hAnsi="Times New Roman" w:cs="Times New Roman"/>
            <w:color w:val="0000FF"/>
            <w:sz w:val="24"/>
            <w:szCs w:val="24"/>
            <w:u w:val="single"/>
            <w:lang/>
          </w:rPr>
          <w:t>Traub, James</w:t>
        </w:r>
      </w:hyperlink>
      <w:r w:rsidRPr="00C716A1">
        <w:rPr>
          <w:rFonts w:ascii="Times New Roman" w:eastAsia="Times New Roman" w:hAnsi="Times New Roman" w:cs="Times New Roman"/>
          <w:sz w:val="24"/>
          <w:szCs w:val="24"/>
          <w:lang/>
        </w:rPr>
        <w:t xml:space="preserve"> (1998, October 26). </w:t>
      </w:r>
      <w:r w:rsidRPr="00C716A1">
        <w:rPr>
          <w:rFonts w:ascii="Times New Roman" w:eastAsia="Times New Roman" w:hAnsi="Times New Roman" w:cs="Times New Roman"/>
          <w:i/>
          <w:iCs/>
          <w:sz w:val="24"/>
          <w:szCs w:val="24"/>
          <w:lang/>
        </w:rPr>
        <w:t>Multiple intelligence disorder</w:t>
      </w:r>
      <w:r w:rsidRPr="00C716A1">
        <w:rPr>
          <w:rFonts w:ascii="Times New Roman" w:eastAsia="Times New Roman" w:hAnsi="Times New Roman" w:cs="Times New Roman"/>
          <w:sz w:val="24"/>
          <w:szCs w:val="24"/>
          <w:lang/>
        </w:rPr>
        <w:t xml:space="preserve">, </w:t>
      </w:r>
      <w:hyperlink r:id="rId190" w:history="1">
        <w:r w:rsidRPr="00C716A1">
          <w:rPr>
            <w:rFonts w:ascii="Times New Roman" w:eastAsia="Times New Roman" w:hAnsi="Times New Roman" w:cs="Times New Roman"/>
            <w:color w:val="0000FF"/>
            <w:sz w:val="24"/>
            <w:szCs w:val="24"/>
            <w:u w:val="single"/>
            <w:lang/>
          </w:rPr>
          <w:t>The New Republic</w:t>
        </w:r>
      </w:hyperlink>
      <w:r w:rsidRPr="00C716A1">
        <w:rPr>
          <w:rFonts w:ascii="Times New Roman" w:eastAsia="Times New Roman" w:hAnsi="Times New Roman" w:cs="Times New Roman"/>
          <w:sz w:val="24"/>
          <w:szCs w:val="24"/>
          <w:lang/>
        </w:rPr>
        <w:t xml:space="preserve">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Waterhouse, Lynn. (2006a). Multiple Intelligences, the Mozart Effect, and Emotional Intelligence: A critical review. </w:t>
      </w:r>
      <w:r w:rsidRPr="00C716A1">
        <w:rPr>
          <w:rFonts w:ascii="Times New Roman" w:eastAsia="Times New Roman" w:hAnsi="Times New Roman" w:cs="Times New Roman"/>
          <w:i/>
          <w:iCs/>
          <w:sz w:val="24"/>
          <w:szCs w:val="24"/>
          <w:lang/>
        </w:rPr>
        <w:t>Educational Psychologist</w:t>
      </w:r>
      <w:r w:rsidRPr="00C716A1">
        <w:rPr>
          <w:rFonts w:ascii="Times New Roman" w:eastAsia="Times New Roman" w:hAnsi="Times New Roman" w:cs="Times New Roman"/>
          <w:sz w:val="24"/>
          <w:szCs w:val="24"/>
          <w:lang/>
        </w:rPr>
        <w:t xml:space="preserve">, 41(4), Fall 2006, pp. 207–225.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lastRenderedPageBreak/>
        <w:t xml:space="preserve">Waterhouse, Lynn. (2006b). "Inadequate Evidence for Multiple Intelligences, Mozart Effect, and Emotional Intelligence Theories." </w:t>
      </w:r>
      <w:r w:rsidRPr="00C716A1">
        <w:rPr>
          <w:rFonts w:ascii="Times New Roman" w:eastAsia="Times New Roman" w:hAnsi="Times New Roman" w:cs="Times New Roman"/>
          <w:i/>
          <w:iCs/>
          <w:sz w:val="24"/>
          <w:szCs w:val="24"/>
          <w:lang/>
        </w:rPr>
        <w:t>Educational Psychologist</w:t>
      </w:r>
      <w:r w:rsidRPr="00C716A1">
        <w:rPr>
          <w:rFonts w:ascii="Times New Roman" w:eastAsia="Times New Roman" w:hAnsi="Times New Roman" w:cs="Times New Roman"/>
          <w:sz w:val="24"/>
          <w:szCs w:val="24"/>
          <w:lang/>
        </w:rPr>
        <w:t xml:space="preserve">, 41(4), Fall 2006, pp. 247–255. </w:t>
      </w:r>
    </w:p>
    <w:p w:rsidR="00C716A1" w:rsidRPr="00C716A1" w:rsidRDefault="00C716A1" w:rsidP="00C716A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Willingham, Daniel T. (2004) "Check the Facts: Reframing the Mind," </w:t>
      </w:r>
      <w:r w:rsidRPr="00C716A1">
        <w:rPr>
          <w:rFonts w:ascii="Times New Roman" w:eastAsia="Times New Roman" w:hAnsi="Times New Roman" w:cs="Times New Roman"/>
          <w:i/>
          <w:iCs/>
          <w:sz w:val="24"/>
          <w:szCs w:val="24"/>
          <w:lang/>
        </w:rPr>
        <w:t>Education Next</w:t>
      </w:r>
      <w:r w:rsidRPr="00C716A1">
        <w:rPr>
          <w:rFonts w:ascii="Times New Roman" w:eastAsia="Times New Roman" w:hAnsi="Times New Roman" w:cs="Times New Roman"/>
          <w:sz w:val="24"/>
          <w:szCs w:val="24"/>
          <w:lang/>
        </w:rPr>
        <w:t xml:space="preserve"> </w:t>
      </w:r>
    </w:p>
    <w:p w:rsidR="00C716A1" w:rsidRPr="00C716A1" w:rsidRDefault="00C716A1" w:rsidP="00C716A1">
      <w:pPr>
        <w:spacing w:before="100" w:beforeAutospacing="1" w:after="100" w:afterAutospacing="1" w:line="240" w:lineRule="auto"/>
        <w:outlineLvl w:val="1"/>
        <w:rPr>
          <w:rFonts w:ascii="Times New Roman" w:eastAsia="Times New Roman" w:hAnsi="Times New Roman" w:cs="Times New Roman"/>
          <w:b/>
          <w:bCs/>
          <w:sz w:val="36"/>
          <w:szCs w:val="36"/>
          <w:lang/>
        </w:rPr>
      </w:pPr>
      <w:r w:rsidRPr="00C716A1">
        <w:rPr>
          <w:rFonts w:ascii="Times New Roman" w:eastAsia="Times New Roman" w:hAnsi="Times New Roman" w:cs="Times New Roman"/>
          <w:b/>
          <w:bCs/>
          <w:sz w:val="36"/>
          <w:szCs w:val="36"/>
          <w:lang/>
        </w:rPr>
        <w:t>[</w:t>
      </w:r>
      <w:hyperlink r:id="rId191" w:tooltip="Edit section: Further reading" w:history="1">
        <w:r w:rsidRPr="00C716A1">
          <w:rPr>
            <w:rFonts w:ascii="Times New Roman" w:eastAsia="Times New Roman" w:hAnsi="Times New Roman" w:cs="Times New Roman"/>
            <w:b/>
            <w:bCs/>
            <w:color w:val="0000FF"/>
            <w:sz w:val="36"/>
            <w:szCs w:val="36"/>
            <w:u w:val="single"/>
            <w:lang/>
          </w:rPr>
          <w:t>edit</w:t>
        </w:r>
      </w:hyperlink>
      <w:r w:rsidRPr="00C716A1">
        <w:rPr>
          <w:rFonts w:ascii="Times New Roman" w:eastAsia="Times New Roman" w:hAnsi="Times New Roman" w:cs="Times New Roman"/>
          <w:b/>
          <w:bCs/>
          <w:sz w:val="36"/>
          <w:szCs w:val="36"/>
          <w:lang/>
        </w:rPr>
        <w:t>] Further reading</w:t>
      </w:r>
    </w:p>
    <w:p w:rsidR="00C716A1" w:rsidRPr="00C716A1" w:rsidRDefault="00C716A1" w:rsidP="00C716A1">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C716A1">
        <w:rPr>
          <w:rFonts w:ascii="Times New Roman" w:eastAsia="Times New Roman" w:hAnsi="Times New Roman" w:cs="Times New Roman"/>
          <w:sz w:val="24"/>
          <w:szCs w:val="24"/>
          <w:lang/>
        </w:rPr>
        <w:t xml:space="preserve">Kincheloe, Joe L., ed (2004). </w:t>
      </w:r>
      <w:r w:rsidRPr="00C716A1">
        <w:rPr>
          <w:rFonts w:ascii="Times New Roman" w:eastAsia="Times New Roman" w:hAnsi="Times New Roman" w:cs="Times New Roman"/>
          <w:i/>
          <w:iCs/>
          <w:sz w:val="24"/>
          <w:szCs w:val="24"/>
          <w:lang/>
        </w:rPr>
        <w:t>Multiple Intelligences Reconsidered</w:t>
      </w:r>
      <w:r w:rsidRPr="00C716A1">
        <w:rPr>
          <w:rFonts w:ascii="Times New Roman" w:eastAsia="Times New Roman" w:hAnsi="Times New Roman" w:cs="Times New Roman"/>
          <w:sz w:val="24"/>
          <w:szCs w:val="24"/>
          <w:lang/>
        </w:rPr>
        <w:t xml:space="preserve">. Counterpoints v. 278. New York: Peter Lang. </w:t>
      </w:r>
      <w:hyperlink r:id="rId192" w:tooltip="International Standard Book Number" w:history="1">
        <w:r w:rsidRPr="00C716A1">
          <w:rPr>
            <w:rFonts w:ascii="Times New Roman" w:eastAsia="Times New Roman" w:hAnsi="Times New Roman" w:cs="Times New Roman"/>
            <w:color w:val="0000FF"/>
            <w:sz w:val="24"/>
            <w:szCs w:val="24"/>
            <w:u w:val="single"/>
            <w:lang/>
          </w:rPr>
          <w:t>ISBN</w:t>
        </w:r>
      </w:hyperlink>
      <w:r w:rsidRPr="00C716A1">
        <w:rPr>
          <w:rFonts w:ascii="Times New Roman" w:eastAsia="Times New Roman" w:hAnsi="Times New Roman" w:cs="Times New Roman"/>
          <w:sz w:val="24"/>
          <w:szCs w:val="24"/>
          <w:lang/>
        </w:rPr>
        <w:t> </w:t>
      </w:r>
      <w:hyperlink r:id="rId193" w:tooltip="Special:BookSources/978-0-8204-7098-6" w:history="1">
        <w:r w:rsidRPr="00C716A1">
          <w:rPr>
            <w:rFonts w:ascii="Times New Roman" w:eastAsia="Times New Roman" w:hAnsi="Times New Roman" w:cs="Times New Roman"/>
            <w:color w:val="0000FF"/>
            <w:sz w:val="24"/>
            <w:szCs w:val="24"/>
            <w:u w:val="single"/>
            <w:lang/>
          </w:rPr>
          <w:t>978-0-8204-7098-6</w:t>
        </w:r>
      </w:hyperlink>
      <w:r w:rsidRPr="00C716A1">
        <w:rPr>
          <w:rFonts w:ascii="Times New Roman" w:eastAsia="Times New Roman" w:hAnsi="Times New Roman" w:cs="Times New Roman"/>
          <w:sz w:val="24"/>
          <w:szCs w:val="24"/>
          <w:lang/>
        </w:rPr>
        <w:t xml:space="preserve">. </w:t>
      </w:r>
      <w:hyperlink r:id="rId194" w:history="1">
        <w:r w:rsidRPr="00C716A1">
          <w:rPr>
            <w:rFonts w:ascii="Times New Roman" w:eastAsia="Times New Roman" w:hAnsi="Times New Roman" w:cs="Times New Roman"/>
            <w:color w:val="0000FF"/>
            <w:sz w:val="24"/>
            <w:szCs w:val="24"/>
            <w:u w:val="single"/>
            <w:lang/>
          </w:rPr>
          <w:t>Lay summary</w:t>
        </w:r>
      </w:hyperlink>
      <w:r w:rsidRPr="00C716A1">
        <w:rPr>
          <w:rFonts w:ascii="Times New Roman" w:eastAsia="Times New Roman" w:hAnsi="Times New Roman" w:cs="Times New Roman"/>
          <w:sz w:val="24"/>
          <w:szCs w:val="24"/>
          <w:lang/>
        </w:rPr>
        <w:t xml:space="preserve"> (4 September 2010).</w:t>
      </w:r>
      <w:r w:rsidRPr="00C716A1">
        <w:rPr>
          <w:rFonts w:ascii="Times New Roman" w:eastAsia="Times New Roman" w:hAnsi="Times New Roman" w:cs="Times New Roman"/>
          <w:vanish/>
          <w:sz w:val="24"/>
          <w:szCs w:val="24"/>
          <w:lang/>
        </w:rPr>
        <w:t>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41281"/>
    <w:multiLevelType w:val="multilevel"/>
    <w:tmpl w:val="21DC6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280875"/>
    <w:multiLevelType w:val="multilevel"/>
    <w:tmpl w:val="1DDA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B43F90"/>
    <w:multiLevelType w:val="multilevel"/>
    <w:tmpl w:val="94CE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B02521"/>
    <w:multiLevelType w:val="multilevel"/>
    <w:tmpl w:val="19E23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972236"/>
    <w:multiLevelType w:val="multilevel"/>
    <w:tmpl w:val="5E64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6529B4"/>
    <w:multiLevelType w:val="multilevel"/>
    <w:tmpl w:val="1152D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424677"/>
    <w:multiLevelType w:val="multilevel"/>
    <w:tmpl w:val="013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F8D08E5"/>
    <w:multiLevelType w:val="multilevel"/>
    <w:tmpl w:val="E11C8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1"/>
  </w:num>
  <w:num w:numId="4">
    <w:abstractNumId w:val="0"/>
  </w:num>
  <w:num w:numId="5">
    <w:abstractNumId w:val="4"/>
  </w:num>
  <w:num w:numId="6">
    <w:abstractNumId w:val="6"/>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716A1"/>
    <w:rsid w:val="003A676B"/>
    <w:rsid w:val="004849AC"/>
    <w:rsid w:val="00541716"/>
    <w:rsid w:val="00845B46"/>
    <w:rsid w:val="00C716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C716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716A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716A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16A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716A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716A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716A1"/>
    <w:rPr>
      <w:color w:val="0000FF"/>
      <w:u w:val="single"/>
    </w:rPr>
  </w:style>
  <w:style w:type="character" w:styleId="FollowedHyperlink">
    <w:name w:val="FollowedHyperlink"/>
    <w:basedOn w:val="DefaultParagraphFont"/>
    <w:uiPriority w:val="99"/>
    <w:semiHidden/>
    <w:unhideWhenUsed/>
    <w:rsid w:val="00C716A1"/>
    <w:rPr>
      <w:color w:val="800080"/>
      <w:u w:val="single"/>
    </w:rPr>
  </w:style>
  <w:style w:type="character" w:styleId="HTMLCite">
    <w:name w:val="HTML Cite"/>
    <w:basedOn w:val="DefaultParagraphFont"/>
    <w:uiPriority w:val="99"/>
    <w:semiHidden/>
    <w:unhideWhenUsed/>
    <w:rsid w:val="00C716A1"/>
    <w:rPr>
      <w:i w:val="0"/>
      <w:iCs w:val="0"/>
    </w:rPr>
  </w:style>
  <w:style w:type="paragraph" w:styleId="HTMLPreformatted">
    <w:name w:val="HTML Preformatted"/>
    <w:basedOn w:val="Normal"/>
    <w:link w:val="HTMLPreformattedChar"/>
    <w:uiPriority w:val="99"/>
    <w:semiHidden/>
    <w:unhideWhenUsed/>
    <w:rsid w:val="00C7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716A1"/>
    <w:rPr>
      <w:rFonts w:ascii="Courier New" w:eastAsia="Times New Roman" w:hAnsi="Courier New" w:cs="Courier New"/>
      <w:sz w:val="20"/>
      <w:szCs w:val="20"/>
    </w:rPr>
  </w:style>
  <w:style w:type="paragraph" w:styleId="NormalWeb">
    <w:name w:val="Normal (Web)"/>
    <w:basedOn w:val="Normal"/>
    <w:uiPriority w:val="99"/>
    <w:unhideWhenUsed/>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C716A1"/>
    <w:pPr>
      <w:spacing w:after="0" w:line="240" w:lineRule="auto"/>
      <w:ind w:right="-15"/>
    </w:pPr>
    <w:rPr>
      <w:rFonts w:ascii="Times New Roman" w:eastAsia="Times New Roman" w:hAnsi="Times New Roman" w:cs="Times New Roman"/>
      <w:sz w:val="24"/>
      <w:szCs w:val="24"/>
    </w:rPr>
  </w:style>
  <w:style w:type="paragraph" w:customStyle="1" w:styleId="suggestions-special">
    <w:name w:val="suggestions-special"/>
    <w:basedOn w:val="Normal"/>
    <w:rsid w:val="00C716A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C716A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C716A1"/>
    <w:pPr>
      <w:spacing w:after="0" w:line="360" w:lineRule="atLeast"/>
    </w:pPr>
    <w:rPr>
      <w:rFonts w:ascii="Times New Roman" w:eastAsia="Times New Roman" w:hAnsi="Times New Roman" w:cs="Times New Roman"/>
      <w:sz w:val="24"/>
      <w:szCs w:val="24"/>
    </w:rPr>
  </w:style>
  <w:style w:type="paragraph" w:customStyle="1" w:styleId="autoellipsis-matched">
    <w:name w:val="autoellipsis-matched"/>
    <w:basedOn w:val="Normal"/>
    <w:rsid w:val="00C716A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C716A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title">
    <w:name w:val="navbox-title"/>
    <w:basedOn w:val="Normal"/>
    <w:rsid w:val="00C716A1"/>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C716A1"/>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C716A1"/>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C716A1"/>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C716A1"/>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C716A1"/>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C716A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C716A1"/>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C716A1"/>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C716A1"/>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C716A1"/>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C716A1"/>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C716A1"/>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C716A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C716A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C716A1"/>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C716A1"/>
    <w:pPr>
      <w:spacing w:before="100" w:beforeAutospacing="1" w:after="100" w:afterAutospacing="1" w:line="240" w:lineRule="auto"/>
    </w:pPr>
    <w:rPr>
      <w:rFonts w:ascii="Arial" w:eastAsia="Times New Roman" w:hAnsi="Arial" w:cs="Arial"/>
      <w:i/>
      <w:iCs/>
    </w:rPr>
  </w:style>
  <w:style w:type="paragraph" w:customStyle="1" w:styleId="redirecttext">
    <w:name w:val="redirecttext"/>
    <w:basedOn w:val="Normal"/>
    <w:rsid w:val="00C716A1"/>
    <w:pPr>
      <w:spacing w:before="75" w:after="75" w:line="240" w:lineRule="auto"/>
      <w:ind w:left="75" w:right="75"/>
    </w:pPr>
    <w:rPr>
      <w:rFonts w:ascii="Times New Roman" w:eastAsia="Times New Roman" w:hAnsi="Times New Roman" w:cs="Times New Roman"/>
      <w:sz w:val="36"/>
      <w:szCs w:val="36"/>
    </w:rPr>
  </w:style>
  <w:style w:type="paragraph" w:customStyle="1" w:styleId="ipa">
    <w:name w:val="ipa"/>
    <w:basedOn w:val="Normal"/>
    <w:rsid w:val="00C716A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C716A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olytonic">
    <w:name w:val="polytonic"/>
    <w:basedOn w:val="Normal"/>
    <w:rsid w:val="00C716A1"/>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special-label">
    <w:name w:val="special-label"/>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C716A1"/>
    <w:rPr>
      <w:i w:val="0"/>
      <w:iCs w:val="0"/>
    </w:rPr>
  </w:style>
  <w:style w:type="character" w:customStyle="1" w:styleId="texhtml">
    <w:name w:val="texhtml"/>
    <w:basedOn w:val="DefaultParagraphFont"/>
    <w:rsid w:val="00C716A1"/>
    <w:rPr>
      <w:rFonts w:ascii="Times New Roman" w:hAnsi="Times New Roman" w:cs="Times New Roman" w:hint="default"/>
      <w:sz w:val="29"/>
      <w:szCs w:val="29"/>
    </w:rPr>
  </w:style>
  <w:style w:type="character" w:customStyle="1" w:styleId="mw-geshi">
    <w:name w:val="mw-geshi"/>
    <w:basedOn w:val="DefaultParagraphFont"/>
    <w:rsid w:val="00C716A1"/>
    <w:rPr>
      <w:rFonts w:ascii="Courier New" w:hAnsi="Courier New" w:cs="Courier New" w:hint="default"/>
    </w:rPr>
  </w:style>
  <w:style w:type="paragraph" w:customStyle="1" w:styleId="special-label1">
    <w:name w:val="special-label1"/>
    <w:basedOn w:val="Normal"/>
    <w:rsid w:val="00C716A1"/>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Normal"/>
    <w:rsid w:val="00C716A1"/>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C716A1"/>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C716A1"/>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C716A1"/>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C716A1"/>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C716A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1">
    <w:name w:val="imbox1"/>
    <w:basedOn w:val="Normal"/>
    <w:rsid w:val="00C716A1"/>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C716A1"/>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C716A1"/>
    <w:pPr>
      <w:spacing w:before="30" w:after="30" w:line="240" w:lineRule="auto"/>
    </w:pPr>
    <w:rPr>
      <w:rFonts w:ascii="Times New Roman" w:eastAsia="Times New Roman" w:hAnsi="Times New Roman" w:cs="Times New Roman"/>
      <w:sz w:val="24"/>
      <w:szCs w:val="24"/>
    </w:rPr>
  </w:style>
  <w:style w:type="paragraph" w:customStyle="1" w:styleId="tocnumber1">
    <w:name w:val="tocnumber1"/>
    <w:basedOn w:val="Normal"/>
    <w:rsid w:val="00C716A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C716A1"/>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C71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C716A1"/>
    <w:pPr>
      <w:spacing w:before="100" w:beforeAutospacing="1" w:after="100" w:afterAutospacing="1" w:line="240" w:lineRule="auto"/>
    </w:pPr>
    <w:rPr>
      <w:rFonts w:ascii="Times New Roman" w:eastAsia="Times New Roman" w:hAnsi="Times New Roman" w:cs="Times New Roman"/>
      <w:vanish/>
      <w:sz w:val="24"/>
      <w:szCs w:val="24"/>
    </w:rPr>
  </w:style>
  <w:style w:type="character" w:styleId="Strong">
    <w:name w:val="Strong"/>
    <w:basedOn w:val="DefaultParagraphFont"/>
    <w:uiPriority w:val="22"/>
    <w:qFormat/>
    <w:rsid w:val="00C716A1"/>
    <w:rPr>
      <w:b/>
      <w:bCs/>
    </w:rPr>
  </w:style>
  <w:style w:type="character" w:customStyle="1" w:styleId="noprint">
    <w:name w:val="noprint"/>
    <w:basedOn w:val="DefaultParagraphFont"/>
    <w:rsid w:val="00C716A1"/>
  </w:style>
  <w:style w:type="character" w:customStyle="1" w:styleId="toctoggle">
    <w:name w:val="toctoggle"/>
    <w:basedOn w:val="DefaultParagraphFont"/>
    <w:rsid w:val="00C716A1"/>
  </w:style>
  <w:style w:type="character" w:customStyle="1" w:styleId="tocnumber2">
    <w:name w:val="tocnumber2"/>
    <w:basedOn w:val="DefaultParagraphFont"/>
    <w:rsid w:val="00C716A1"/>
  </w:style>
  <w:style w:type="character" w:customStyle="1" w:styleId="toctext">
    <w:name w:val="toctext"/>
    <w:basedOn w:val="DefaultParagraphFont"/>
    <w:rsid w:val="00C716A1"/>
  </w:style>
  <w:style w:type="character" w:customStyle="1" w:styleId="editsection">
    <w:name w:val="editsection"/>
    <w:basedOn w:val="DefaultParagraphFont"/>
    <w:rsid w:val="00C716A1"/>
  </w:style>
  <w:style w:type="character" w:customStyle="1" w:styleId="mw-headline">
    <w:name w:val="mw-headline"/>
    <w:basedOn w:val="DefaultParagraphFont"/>
    <w:rsid w:val="00C716A1"/>
  </w:style>
  <w:style w:type="character" w:customStyle="1" w:styleId="printonly">
    <w:name w:val="printonly"/>
    <w:basedOn w:val="DefaultParagraphFont"/>
    <w:rsid w:val="00C716A1"/>
  </w:style>
  <w:style w:type="character" w:customStyle="1" w:styleId="z3988">
    <w:name w:val="z3988"/>
    <w:basedOn w:val="DefaultParagraphFont"/>
    <w:rsid w:val="00C716A1"/>
  </w:style>
</w:styles>
</file>

<file path=word/webSettings.xml><?xml version="1.0" encoding="utf-8"?>
<w:webSettings xmlns:r="http://schemas.openxmlformats.org/officeDocument/2006/relationships" xmlns:w="http://schemas.openxmlformats.org/wordprocessingml/2006/main">
  <w:divs>
    <w:div w:id="171647299">
      <w:bodyDiv w:val="1"/>
      <w:marLeft w:val="0"/>
      <w:marRight w:val="0"/>
      <w:marTop w:val="0"/>
      <w:marBottom w:val="0"/>
      <w:divBdr>
        <w:top w:val="none" w:sz="0" w:space="0" w:color="auto"/>
        <w:left w:val="none" w:sz="0" w:space="0" w:color="auto"/>
        <w:bottom w:val="none" w:sz="0" w:space="0" w:color="auto"/>
        <w:right w:val="none" w:sz="0" w:space="0" w:color="auto"/>
      </w:divBdr>
      <w:divsChild>
        <w:div w:id="459804667">
          <w:marLeft w:val="0"/>
          <w:marRight w:val="0"/>
          <w:marTop w:val="0"/>
          <w:marBottom w:val="0"/>
          <w:divBdr>
            <w:top w:val="none" w:sz="0" w:space="0" w:color="auto"/>
            <w:left w:val="none" w:sz="0" w:space="0" w:color="auto"/>
            <w:bottom w:val="none" w:sz="0" w:space="0" w:color="auto"/>
            <w:right w:val="none" w:sz="0" w:space="0" w:color="auto"/>
          </w:divBdr>
          <w:divsChild>
            <w:div w:id="1141844909">
              <w:marLeft w:val="0"/>
              <w:marRight w:val="0"/>
              <w:marTop w:val="0"/>
              <w:marBottom w:val="0"/>
              <w:divBdr>
                <w:top w:val="none" w:sz="0" w:space="0" w:color="auto"/>
                <w:left w:val="none" w:sz="0" w:space="0" w:color="auto"/>
                <w:bottom w:val="none" w:sz="0" w:space="0" w:color="auto"/>
                <w:right w:val="none" w:sz="0" w:space="0" w:color="auto"/>
              </w:divBdr>
              <w:divsChild>
                <w:div w:id="1042094812">
                  <w:marLeft w:val="0"/>
                  <w:marRight w:val="0"/>
                  <w:marTop w:val="0"/>
                  <w:marBottom w:val="0"/>
                  <w:divBdr>
                    <w:top w:val="none" w:sz="0" w:space="0" w:color="auto"/>
                    <w:left w:val="none" w:sz="0" w:space="0" w:color="auto"/>
                    <w:bottom w:val="none" w:sz="0" w:space="0" w:color="auto"/>
                    <w:right w:val="none" w:sz="0" w:space="0" w:color="auto"/>
                  </w:divBdr>
                </w:div>
                <w:div w:id="79064077">
                  <w:marLeft w:val="0"/>
                  <w:marRight w:val="0"/>
                  <w:marTop w:val="0"/>
                  <w:marBottom w:val="0"/>
                  <w:divBdr>
                    <w:top w:val="none" w:sz="0" w:space="0" w:color="auto"/>
                    <w:left w:val="none" w:sz="0" w:space="0" w:color="auto"/>
                    <w:bottom w:val="none" w:sz="0" w:space="0" w:color="auto"/>
                    <w:right w:val="none" w:sz="0" w:space="0" w:color="auto"/>
                  </w:divBdr>
                </w:div>
                <w:div w:id="1141189452">
                  <w:marLeft w:val="0"/>
                  <w:marRight w:val="0"/>
                  <w:marTop w:val="0"/>
                  <w:marBottom w:val="0"/>
                  <w:divBdr>
                    <w:top w:val="none" w:sz="0" w:space="0" w:color="auto"/>
                    <w:left w:val="none" w:sz="0" w:space="0" w:color="auto"/>
                    <w:bottom w:val="none" w:sz="0" w:space="0" w:color="auto"/>
                    <w:right w:val="none" w:sz="0" w:space="0" w:color="auto"/>
                  </w:divBdr>
                </w:div>
                <w:div w:id="561872754">
                  <w:marLeft w:val="0"/>
                  <w:marRight w:val="0"/>
                  <w:marTop w:val="0"/>
                  <w:marBottom w:val="0"/>
                  <w:divBdr>
                    <w:top w:val="none" w:sz="0" w:space="0" w:color="auto"/>
                    <w:left w:val="none" w:sz="0" w:space="0" w:color="auto"/>
                    <w:bottom w:val="none" w:sz="0" w:space="0" w:color="auto"/>
                    <w:right w:val="none" w:sz="0" w:space="0" w:color="auto"/>
                  </w:divBdr>
                </w:div>
                <w:div w:id="1582720055">
                  <w:marLeft w:val="0"/>
                  <w:marRight w:val="0"/>
                  <w:marTop w:val="0"/>
                  <w:marBottom w:val="0"/>
                  <w:divBdr>
                    <w:top w:val="none" w:sz="0" w:space="0" w:color="auto"/>
                    <w:left w:val="none" w:sz="0" w:space="0" w:color="auto"/>
                    <w:bottom w:val="none" w:sz="0" w:space="0" w:color="auto"/>
                    <w:right w:val="none" w:sz="0" w:space="0" w:color="auto"/>
                  </w:divBdr>
                </w:div>
                <w:div w:id="862941185">
                  <w:marLeft w:val="0"/>
                  <w:marRight w:val="0"/>
                  <w:marTop w:val="0"/>
                  <w:marBottom w:val="0"/>
                  <w:divBdr>
                    <w:top w:val="none" w:sz="0" w:space="0" w:color="auto"/>
                    <w:left w:val="none" w:sz="0" w:space="0" w:color="auto"/>
                    <w:bottom w:val="none" w:sz="0" w:space="0" w:color="auto"/>
                    <w:right w:val="none" w:sz="0" w:space="0" w:color="auto"/>
                  </w:divBdr>
                </w:div>
                <w:div w:id="793712390">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674641">
                  <w:blockQuote w:val="1"/>
                  <w:marLeft w:val="720"/>
                  <w:marRight w:val="720"/>
                  <w:marTop w:val="100"/>
                  <w:marBottom w:val="100"/>
                  <w:divBdr>
                    <w:top w:val="none" w:sz="0" w:space="0" w:color="auto"/>
                    <w:left w:val="none" w:sz="0" w:space="0" w:color="auto"/>
                    <w:bottom w:val="none" w:sz="0" w:space="0" w:color="auto"/>
                    <w:right w:val="none" w:sz="0" w:space="0" w:color="auto"/>
                  </w:divBdr>
                </w:div>
                <w:div w:id="65340997">
                  <w:blockQuote w:val="1"/>
                  <w:marLeft w:val="720"/>
                  <w:marRight w:val="720"/>
                  <w:marTop w:val="100"/>
                  <w:marBottom w:val="100"/>
                  <w:divBdr>
                    <w:top w:val="none" w:sz="0" w:space="0" w:color="auto"/>
                    <w:left w:val="none" w:sz="0" w:space="0" w:color="auto"/>
                    <w:bottom w:val="none" w:sz="0" w:space="0" w:color="auto"/>
                    <w:right w:val="none" w:sz="0" w:space="0" w:color="auto"/>
                  </w:divBdr>
                </w:div>
                <w:div w:id="121459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695380118">
                  <w:marLeft w:val="0"/>
                  <w:marRight w:val="0"/>
                  <w:marTop w:val="0"/>
                  <w:marBottom w:val="0"/>
                  <w:divBdr>
                    <w:top w:val="none" w:sz="0" w:space="0" w:color="auto"/>
                    <w:left w:val="none" w:sz="0" w:space="0" w:color="auto"/>
                    <w:bottom w:val="none" w:sz="0" w:space="0" w:color="auto"/>
                    <w:right w:val="none" w:sz="0" w:space="0" w:color="auto"/>
                  </w:divBdr>
                  <w:divsChild>
                    <w:div w:id="2104062373">
                      <w:marLeft w:val="0"/>
                      <w:marRight w:val="0"/>
                      <w:marTop w:val="0"/>
                      <w:marBottom w:val="0"/>
                      <w:divBdr>
                        <w:top w:val="none" w:sz="0" w:space="0" w:color="auto"/>
                        <w:left w:val="none" w:sz="0" w:space="0" w:color="auto"/>
                        <w:bottom w:val="none" w:sz="0" w:space="0" w:color="auto"/>
                        <w:right w:val="none" w:sz="0" w:space="0" w:color="auto"/>
                      </w:divBdr>
                    </w:div>
                  </w:divsChild>
                </w:div>
                <w:div w:id="175631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Intelligence" TargetMode="External"/><Relationship Id="rId21" Type="http://schemas.openxmlformats.org/officeDocument/2006/relationships/hyperlink" Target="http://en.wikipedia.org/wiki/Longevity_and_intelligence" TargetMode="External"/><Relationship Id="rId42" Type="http://schemas.openxmlformats.org/officeDocument/2006/relationships/hyperlink" Target="http://en.wikipedia.org/wiki/Wikipedia:Avoid_weasel_words" TargetMode="External"/><Relationship Id="rId47" Type="http://schemas.openxmlformats.org/officeDocument/2006/relationships/hyperlink" Target="http://en.wikipedia.org/wiki/Theory_of_multiple_intelligences" TargetMode="External"/><Relationship Id="rId63" Type="http://schemas.openxmlformats.org/officeDocument/2006/relationships/hyperlink" Target="http://en.wikipedia.org/wiki/Theory_of_multiple_intelligences" TargetMode="External"/><Relationship Id="rId68" Type="http://schemas.openxmlformats.org/officeDocument/2006/relationships/hyperlink" Target="http://en.wikipedia.org/wiki/Wikipedia:Identifying_reliable_sources" TargetMode="External"/><Relationship Id="rId84" Type="http://schemas.openxmlformats.org/officeDocument/2006/relationships/hyperlink" Target="http://en.wikipedia.org/w/index.php?title=Theory_of_multiple_intelligences&amp;action=edit&amp;section=7" TargetMode="External"/><Relationship Id="rId89" Type="http://schemas.openxmlformats.org/officeDocument/2006/relationships/hyperlink" Target="http://en.wikipedia.org/wiki/Teacher" TargetMode="External"/><Relationship Id="rId112" Type="http://schemas.openxmlformats.org/officeDocument/2006/relationships/hyperlink" Target="http://en.wikipedia.org/wiki/Wikipedia:Verifiability" TargetMode="External"/><Relationship Id="rId133" Type="http://schemas.openxmlformats.org/officeDocument/2006/relationships/hyperlink" Target="http://en.wikipedia.org/wiki/General_mental_ability" TargetMode="External"/><Relationship Id="rId138" Type="http://schemas.openxmlformats.org/officeDocument/2006/relationships/hyperlink" Target="http://en.wikipedia.org/wiki/Theory_of_multiple_intelligences" TargetMode="External"/><Relationship Id="rId154" Type="http://schemas.openxmlformats.org/officeDocument/2006/relationships/hyperlink" Target="http://en.wikipedia.org/w/index.php?title=Theory_of_multiple_intelligences&amp;action=edit&amp;section=17" TargetMode="External"/><Relationship Id="rId159" Type="http://schemas.openxmlformats.org/officeDocument/2006/relationships/hyperlink" Target="http://en.wikipedia.org/wiki/Theory_of_multiple_intelligences" TargetMode="External"/><Relationship Id="rId175" Type="http://schemas.openxmlformats.org/officeDocument/2006/relationships/hyperlink" Target="http://en.wikipedia.org/wiki/Theory_of_multiple_intelligences" TargetMode="External"/><Relationship Id="rId170" Type="http://schemas.openxmlformats.org/officeDocument/2006/relationships/hyperlink" Target="http://en.wikipedia.org/wiki/Theory_of_multiple_intelligences" TargetMode="External"/><Relationship Id="rId191" Type="http://schemas.openxmlformats.org/officeDocument/2006/relationships/hyperlink" Target="http://en.wikipedia.org/w/index.php?title=Theory_of_multiple_intelligences&amp;action=edit&amp;section=19" TargetMode="External"/><Relationship Id="rId196" Type="http://schemas.openxmlformats.org/officeDocument/2006/relationships/theme" Target="theme/theme1.xml"/><Relationship Id="rId16" Type="http://schemas.openxmlformats.org/officeDocument/2006/relationships/hyperlink" Target="http://en.wikipedia.org/wiki/Fertility_and_intelligence" TargetMode="External"/><Relationship Id="rId107" Type="http://schemas.openxmlformats.org/officeDocument/2006/relationships/hyperlink" Target="http://en.wikipedia.org/wiki/Wikipedia:Citing_sources" TargetMode="External"/><Relationship Id="rId11" Type="http://schemas.openxmlformats.org/officeDocument/2006/relationships/hyperlink" Target="http://en.wikipedia.org/wiki/Cattell-Horn-Carroll_theory" TargetMode="External"/><Relationship Id="rId32" Type="http://schemas.openxmlformats.org/officeDocument/2006/relationships/hyperlink" Target="http://en.wikipedia.org/wiki/Template:Human_intelligence" TargetMode="External"/><Relationship Id="rId37" Type="http://schemas.openxmlformats.org/officeDocument/2006/relationships/hyperlink" Target="http://en.wikipedia.org/wiki/Psychometrics" TargetMode="External"/><Relationship Id="rId53" Type="http://schemas.openxmlformats.org/officeDocument/2006/relationships/hyperlink" Target="http://en.wikipedia.org/wiki/Theory_of_multiple_intelligences" TargetMode="External"/><Relationship Id="rId58" Type="http://schemas.openxmlformats.org/officeDocument/2006/relationships/hyperlink" Target="http://en.wikipedia.org/wiki/Theory_of_multiple_intelligences" TargetMode="External"/><Relationship Id="rId74" Type="http://schemas.openxmlformats.org/officeDocument/2006/relationships/hyperlink" Target="http://en.wikipedia.org/w/index.php?title=Theory_of_multiple_intelligences&amp;action=edit&amp;section=2" TargetMode="External"/><Relationship Id="rId79" Type="http://schemas.openxmlformats.org/officeDocument/2006/relationships/hyperlink" Target="http://en.wikipedia.org/wiki/Verbal_memory" TargetMode="External"/><Relationship Id="rId102" Type="http://schemas.openxmlformats.org/officeDocument/2006/relationships/hyperlink" Target="http://en.wikipedia.org/wiki/Theory_of_multiple_intelligences" TargetMode="External"/><Relationship Id="rId123" Type="http://schemas.openxmlformats.org/officeDocument/2006/relationships/hyperlink" Target="http://en.wikipedia.org/wiki/Theory_of_multiple_intelligences" TargetMode="External"/><Relationship Id="rId128" Type="http://schemas.openxmlformats.org/officeDocument/2006/relationships/hyperlink" Target="http://en.wikipedia.org/wiki/Executive_functions" TargetMode="External"/><Relationship Id="rId144" Type="http://schemas.openxmlformats.org/officeDocument/2006/relationships/hyperlink" Target="http://en.wikipedia.org/wiki/Cognitive_neuroscience" TargetMode="External"/><Relationship Id="rId149" Type="http://schemas.openxmlformats.org/officeDocument/2006/relationships/hyperlink" Target="http://en.wikipedia.org/wiki/Emotional_intelligence" TargetMode="External"/><Relationship Id="rId5" Type="http://schemas.openxmlformats.org/officeDocument/2006/relationships/hyperlink" Target="http://en.wikipedia.org/wiki/Theory_of_multiple_intelligences" TargetMode="External"/><Relationship Id="rId90" Type="http://schemas.openxmlformats.org/officeDocument/2006/relationships/hyperlink" Target="http://en.wikipedia.org/wiki/Social_worker" TargetMode="External"/><Relationship Id="rId95" Type="http://schemas.openxmlformats.org/officeDocument/2006/relationships/hyperlink" Target="http://en.wikipedia.org/w/index.php?title=Theory_of_multiple_intelligences&amp;action=edit&amp;section=10" TargetMode="External"/><Relationship Id="rId160" Type="http://schemas.openxmlformats.org/officeDocument/2006/relationships/hyperlink" Target="http://www.indiana.edu/~intell/mitheory.shtml" TargetMode="External"/><Relationship Id="rId165" Type="http://schemas.openxmlformats.org/officeDocument/2006/relationships/hyperlink" Target="http://www.csse-scee.ca/CJE/Articles/FullText/CJE27-4/CJE27-4-tupper.pdf" TargetMode="External"/><Relationship Id="rId181" Type="http://schemas.openxmlformats.org/officeDocument/2006/relationships/hyperlink" Target="http://en.wikipedia.org/w/index.php?title=Theory_of_multiple_intelligences&amp;action=edit&amp;section=18" TargetMode="External"/><Relationship Id="rId186" Type="http://schemas.openxmlformats.org/officeDocument/2006/relationships/hyperlink" Target="http://www.aft.org/pubs-reports/american_educator/fall99/DiffStrokes.pdf" TargetMode="External"/><Relationship Id="rId22" Type="http://schemas.openxmlformats.org/officeDocument/2006/relationships/hyperlink" Target="http://en.wikipedia.org/wiki/Nations_and_intelligence" TargetMode="External"/><Relationship Id="rId27" Type="http://schemas.openxmlformats.org/officeDocument/2006/relationships/hyperlink" Target="http://en.wikipedia.org/wiki/Creativity" TargetMode="External"/><Relationship Id="rId43" Type="http://schemas.openxmlformats.org/officeDocument/2006/relationships/hyperlink" Target="http://en.wikipedia.org/wiki/Theory_of_multiple_intelligences" TargetMode="External"/><Relationship Id="rId48" Type="http://schemas.openxmlformats.org/officeDocument/2006/relationships/hyperlink" Target="http://en.wikipedia.org/wiki/Theory_of_multiple_intelligences" TargetMode="External"/><Relationship Id="rId64" Type="http://schemas.openxmlformats.org/officeDocument/2006/relationships/hyperlink" Target="http://en.wikipedia.org/w/index.php?title=Theory_of_multiple_intelligences&amp;action=edit&amp;section=1" TargetMode="External"/><Relationship Id="rId69" Type="http://schemas.openxmlformats.org/officeDocument/2006/relationships/hyperlink" Target="http://en.wikipedia.org/wiki/Template:Citation_needed" TargetMode="External"/><Relationship Id="rId113" Type="http://schemas.openxmlformats.org/officeDocument/2006/relationships/hyperlink" Target="http://en.wikipedia.org/w/index.php?title=Theory_of_multiple_intelligences&amp;action=edit&amp;section=13" TargetMode="External"/><Relationship Id="rId118" Type="http://schemas.openxmlformats.org/officeDocument/2006/relationships/hyperlink" Target="http://en.wikipedia.org/wiki/Robert_J._Sternberg" TargetMode="External"/><Relationship Id="rId134" Type="http://schemas.openxmlformats.org/officeDocument/2006/relationships/hyperlink" Target="http://en.wikipedia.org/wiki/Theory_of_multiple_intelligences" TargetMode="External"/><Relationship Id="rId139" Type="http://schemas.openxmlformats.org/officeDocument/2006/relationships/hyperlink" Target="http://en.wikipedia.org/w/index.php?title=Theory_of_multiple_intelligences&amp;action=edit&amp;section=15" TargetMode="External"/><Relationship Id="rId80" Type="http://schemas.openxmlformats.org/officeDocument/2006/relationships/hyperlink" Target="http://en.wikipedia.org/wiki/Theory_of_multiple_intelligences" TargetMode="External"/><Relationship Id="rId85" Type="http://schemas.openxmlformats.org/officeDocument/2006/relationships/hyperlink" Target="http://en.wikipedia.org/wiki/Extrovert" TargetMode="External"/><Relationship Id="rId150" Type="http://schemas.openxmlformats.org/officeDocument/2006/relationships/hyperlink" Target="http://en.wikipedia.org/wiki/General_intelligence_factor" TargetMode="External"/><Relationship Id="rId155" Type="http://schemas.openxmlformats.org/officeDocument/2006/relationships/hyperlink" Target="http://en.wikipedia.org/wiki/Theory_of_multiple_intelligences" TargetMode="External"/><Relationship Id="rId171" Type="http://schemas.openxmlformats.org/officeDocument/2006/relationships/hyperlink" Target="http://www.jstor.org/pss/1585790" TargetMode="External"/><Relationship Id="rId176" Type="http://schemas.openxmlformats.org/officeDocument/2006/relationships/hyperlink" Target="http://en.wikipedia.org/wiki/Theory_of_multiple_intelligences" TargetMode="External"/><Relationship Id="rId192" Type="http://schemas.openxmlformats.org/officeDocument/2006/relationships/hyperlink" Target="http://en.wikipedia.org/wiki/International_Standard_Book_Number" TargetMode="External"/><Relationship Id="rId12" Type="http://schemas.openxmlformats.org/officeDocument/2006/relationships/hyperlink" Target="http://en.wikipedia.org/wiki/Triarchic_theory_of_intelligence" TargetMode="External"/><Relationship Id="rId17" Type="http://schemas.openxmlformats.org/officeDocument/2006/relationships/hyperlink" Target="http://en.wikipedia.org/wiki/Flynn_effect" TargetMode="External"/><Relationship Id="rId33" Type="http://schemas.openxmlformats.org/officeDocument/2006/relationships/hyperlink" Target="http://en.wikipedia.org/wiki/Template_talk:Human_intelligence" TargetMode="External"/><Relationship Id="rId38" Type="http://schemas.openxmlformats.org/officeDocument/2006/relationships/hyperlink" Target="http://en.wikipedia.org/wiki/Cognition" TargetMode="External"/><Relationship Id="rId59" Type="http://schemas.openxmlformats.org/officeDocument/2006/relationships/hyperlink" Target="http://en.wikipedia.org/wiki/Theory_of_multiple_intelligences" TargetMode="External"/><Relationship Id="rId103" Type="http://schemas.openxmlformats.org/officeDocument/2006/relationships/hyperlink" Target="http://en.wikipedia.org/wiki/New_City_School" TargetMode="External"/><Relationship Id="rId108" Type="http://schemas.openxmlformats.org/officeDocument/2006/relationships/hyperlink" Target="http://en.wikipedia.org/wiki/Wikipedia:Verifiability" TargetMode="External"/><Relationship Id="rId124" Type="http://schemas.openxmlformats.org/officeDocument/2006/relationships/hyperlink" Target="http://en.wikipedia.org/wiki/Andreas_Demetriou" TargetMode="External"/><Relationship Id="rId129" Type="http://schemas.openxmlformats.org/officeDocument/2006/relationships/hyperlink" Target="http://en.wikipedia.org/wiki/Working_memory" TargetMode="External"/><Relationship Id="rId54" Type="http://schemas.openxmlformats.org/officeDocument/2006/relationships/hyperlink" Target="http://en.wikipedia.org/wiki/Theory_of_multiple_intelligences" TargetMode="External"/><Relationship Id="rId70" Type="http://schemas.openxmlformats.org/officeDocument/2006/relationships/hyperlink" Target="http://en.wikipedia.org/wiki/Wikipedia:Verifiability" TargetMode="External"/><Relationship Id="rId75" Type="http://schemas.openxmlformats.org/officeDocument/2006/relationships/hyperlink" Target="http://en.wikipedia.org/w/index.php?title=Theory_of_multiple_intelligences&amp;action=edit&amp;section=3" TargetMode="External"/><Relationship Id="rId91" Type="http://schemas.openxmlformats.org/officeDocument/2006/relationships/hyperlink" Target="http://en.wikipedia.org/wiki/Theory_of_multiple_intelligences" TargetMode="External"/><Relationship Id="rId96" Type="http://schemas.openxmlformats.org/officeDocument/2006/relationships/hyperlink" Target="http://en.wikipedia.org/wiki/Theory_of_multiple_intelligences" TargetMode="External"/><Relationship Id="rId140" Type="http://schemas.openxmlformats.org/officeDocument/2006/relationships/hyperlink" Target="http://en.wikipedia.org/wiki/Tautology" TargetMode="External"/><Relationship Id="rId145" Type="http://schemas.openxmlformats.org/officeDocument/2006/relationships/hyperlink" Target="http://en.wikipedia.org/wiki/Theory_of_multiple_intelligences" TargetMode="External"/><Relationship Id="rId161" Type="http://schemas.openxmlformats.org/officeDocument/2006/relationships/hyperlink" Target="http://en.wikipedia.org/wiki/Theory_of_multiple_intelligences" TargetMode="External"/><Relationship Id="rId166" Type="http://schemas.openxmlformats.org/officeDocument/2006/relationships/hyperlink" Target="http://en.wikipedia.org/wiki/Theory_of_multiple_intelligences" TargetMode="External"/><Relationship Id="rId182" Type="http://schemas.openxmlformats.org/officeDocument/2006/relationships/hyperlink" Target="http://en.wikipedia.org/wiki/Basic_Books" TargetMode="External"/><Relationship Id="rId187" Type="http://schemas.openxmlformats.org/officeDocument/2006/relationships/hyperlink" Target="http://en.wikipedia.org/wiki/Penguin_Books" TargetMode="External"/><Relationship Id="rId1" Type="http://schemas.openxmlformats.org/officeDocument/2006/relationships/numbering" Target="numbering.xml"/><Relationship Id="rId6" Type="http://schemas.openxmlformats.org/officeDocument/2006/relationships/hyperlink" Target="http://en.wikipedia.org/wiki/Theory_of_multiple_intelligences" TargetMode="External"/><Relationship Id="rId23" Type="http://schemas.openxmlformats.org/officeDocument/2006/relationships/hyperlink" Target="http://en.wikipedia.org/wiki/Neuroscience_and_intelligence" TargetMode="External"/><Relationship Id="rId28" Type="http://schemas.openxmlformats.org/officeDocument/2006/relationships/hyperlink" Target="http://en.wikipedia.org/wiki/High_IQ_society" TargetMode="External"/><Relationship Id="rId49" Type="http://schemas.openxmlformats.org/officeDocument/2006/relationships/hyperlink" Target="http://en.wikipedia.org/wiki/Theory_of_multiple_intelligences" TargetMode="External"/><Relationship Id="rId114" Type="http://schemas.openxmlformats.org/officeDocument/2006/relationships/hyperlink" Target="http://en.wikipedia.org/w/index.php?title=Theory_of_multiple_intelligences&amp;action=edit&amp;section=14" TargetMode="External"/><Relationship Id="rId119" Type="http://schemas.openxmlformats.org/officeDocument/2006/relationships/hyperlink" Target="http://en.wikipedia.org/wiki/Eysenck" TargetMode="External"/><Relationship Id="rId44" Type="http://schemas.openxmlformats.org/officeDocument/2006/relationships/hyperlink" Target="http://en.wikipedia.org/wiki/Theory_of_multiple_intelligences" TargetMode="External"/><Relationship Id="rId60" Type="http://schemas.openxmlformats.org/officeDocument/2006/relationships/hyperlink" Target="http://en.wikipedia.org/wiki/Theory_of_multiple_intelligences" TargetMode="External"/><Relationship Id="rId65" Type="http://schemas.openxmlformats.org/officeDocument/2006/relationships/hyperlink" Target="http://en.wikipedia.org/wiki/Wikipedia:Citing_sources" TargetMode="External"/><Relationship Id="rId81" Type="http://schemas.openxmlformats.org/officeDocument/2006/relationships/hyperlink" Target="http://en.wikipedia.org/w/index.php?title=Theory_of_multiple_intelligences&amp;action=edit&amp;section=6" TargetMode="External"/><Relationship Id="rId86" Type="http://schemas.openxmlformats.org/officeDocument/2006/relationships/hyperlink" Target="http://en.wikipedia.org/wiki/Sales" TargetMode="External"/><Relationship Id="rId130" Type="http://schemas.openxmlformats.org/officeDocument/2006/relationships/hyperlink" Target="http://en.wikipedia.org/w/index.php?title=Meta-cognitive_processes&amp;action=edit&amp;redlink=1" TargetMode="External"/><Relationship Id="rId135" Type="http://schemas.openxmlformats.org/officeDocument/2006/relationships/hyperlink" Target="http://en.wikipedia.org/wiki/Wikipedia:No_original_research" TargetMode="External"/><Relationship Id="rId151" Type="http://schemas.openxmlformats.org/officeDocument/2006/relationships/hyperlink" Target="http://en.wikipedia.org/wiki/Intelligence_quotient" TargetMode="External"/><Relationship Id="rId156" Type="http://schemas.openxmlformats.org/officeDocument/2006/relationships/hyperlink" Target="http://www.miresearch.org/mi_theory.html" TargetMode="External"/><Relationship Id="rId177" Type="http://schemas.openxmlformats.org/officeDocument/2006/relationships/hyperlink" Target="http://en.wikipedia.org/wiki/Theory_of_multiple_intelligences" TargetMode="External"/><Relationship Id="rId172" Type="http://schemas.openxmlformats.org/officeDocument/2006/relationships/hyperlink" Target="http://www.jstor.org/pss/1585790" TargetMode="External"/><Relationship Id="rId193" Type="http://schemas.openxmlformats.org/officeDocument/2006/relationships/hyperlink" Target="http://en.wikipedia.org/wiki/Special:BookSources/978-0-8204-7098-6" TargetMode="External"/><Relationship Id="rId13" Type="http://schemas.openxmlformats.org/officeDocument/2006/relationships/hyperlink" Target="http://en.wikipedia.org/wiki/Emotional_intelligence" TargetMode="External"/><Relationship Id="rId18" Type="http://schemas.openxmlformats.org/officeDocument/2006/relationships/hyperlink" Target="http://en.wikipedia.org/wiki/Health_and_intelligence" TargetMode="External"/><Relationship Id="rId39" Type="http://schemas.openxmlformats.org/officeDocument/2006/relationships/hyperlink" Target="http://en.wikipedia.org/wiki/Multiplication" TargetMode="External"/><Relationship Id="rId109" Type="http://schemas.openxmlformats.org/officeDocument/2006/relationships/hyperlink" Target="http://en.wikipedia.org/w/index.php?title=Theory_of_multiple_intelligences&amp;action=edit" TargetMode="External"/><Relationship Id="rId34" Type="http://schemas.openxmlformats.org/officeDocument/2006/relationships/hyperlink" Target="http://en.wikipedia.org/w/index.php?title=Template:Human_intelligence&amp;action=edit" TargetMode="External"/><Relationship Id="rId50" Type="http://schemas.openxmlformats.org/officeDocument/2006/relationships/hyperlink" Target="http://en.wikipedia.org/wiki/Theory_of_multiple_intelligences" TargetMode="External"/><Relationship Id="rId55" Type="http://schemas.openxmlformats.org/officeDocument/2006/relationships/hyperlink" Target="http://en.wikipedia.org/wiki/Theory_of_multiple_intelligences" TargetMode="External"/><Relationship Id="rId76" Type="http://schemas.openxmlformats.org/officeDocument/2006/relationships/hyperlink" Target="http://en.wikipedia.org/w/index.php?title=Theory_of_multiple_intelligences&amp;action=edit&amp;section=4" TargetMode="External"/><Relationship Id="rId97" Type="http://schemas.openxmlformats.org/officeDocument/2006/relationships/hyperlink" Target="http://en.wikipedia.org/wiki/Theory_of_multiple_intelligences" TargetMode="External"/><Relationship Id="rId104" Type="http://schemas.openxmlformats.org/officeDocument/2006/relationships/hyperlink" Target="http://en.wikipedia.org/wiki/Waldorf_education" TargetMode="External"/><Relationship Id="rId120" Type="http://schemas.openxmlformats.org/officeDocument/2006/relationships/hyperlink" Target="http://en.wikipedia.org/wiki/Disclaimer" TargetMode="External"/><Relationship Id="rId125" Type="http://schemas.openxmlformats.org/officeDocument/2006/relationships/hyperlink" Target="http://en.wikipedia.org/wiki/Neo-Piagetian_theories_of_cognitive_development" TargetMode="External"/><Relationship Id="rId141" Type="http://schemas.openxmlformats.org/officeDocument/2006/relationships/hyperlink" Target="http://en.wikipedia.org/wiki/Theory_of_multiple_intelligences" TargetMode="External"/><Relationship Id="rId146" Type="http://schemas.openxmlformats.org/officeDocument/2006/relationships/hyperlink" Target="http://en.wikipedia.org/wiki/No_Child_Left_Behind" TargetMode="External"/><Relationship Id="rId167" Type="http://schemas.openxmlformats.org/officeDocument/2006/relationships/hyperlink" Target="http://en.wikipedia.org/wiki/Theory_of_multiple_intelligences" TargetMode="External"/><Relationship Id="rId188" Type="http://schemas.openxmlformats.org/officeDocument/2006/relationships/hyperlink" Target="http://www.csse-scee.ca/CJE/Articles/FullText/CJE27-4/CJE27-4-tupper.pdf" TargetMode="External"/><Relationship Id="rId7" Type="http://schemas.openxmlformats.org/officeDocument/2006/relationships/hyperlink" Target="http://en.wikipedia.org/wiki/Intelligence" TargetMode="External"/><Relationship Id="rId71" Type="http://schemas.openxmlformats.org/officeDocument/2006/relationships/hyperlink" Target="http://en.wikipedia.org/wiki/Theory_of_multiple_intelligences" TargetMode="External"/><Relationship Id="rId92" Type="http://schemas.openxmlformats.org/officeDocument/2006/relationships/hyperlink" Target="http://en.wikipedia.org/w/index.php?title=Theory_of_multiple_intelligences&amp;action=edit&amp;section=8" TargetMode="External"/><Relationship Id="rId162" Type="http://schemas.openxmlformats.org/officeDocument/2006/relationships/hyperlink" Target="http://en.wikipedia.org/wiki/Theory_of_multiple_intelligences" TargetMode="External"/><Relationship Id="rId183" Type="http://schemas.openxmlformats.org/officeDocument/2006/relationships/hyperlink" Target="http://en.wikipedia.org/wiki/Basic_Books" TargetMode="External"/><Relationship Id="rId2" Type="http://schemas.openxmlformats.org/officeDocument/2006/relationships/styles" Target="styles.xml"/><Relationship Id="rId29" Type="http://schemas.openxmlformats.org/officeDocument/2006/relationships/hyperlink" Target="http://en.wikipedia.org/wiki/Genius" TargetMode="External"/><Relationship Id="rId24" Type="http://schemas.openxmlformats.org/officeDocument/2006/relationships/hyperlink" Target="http://en.wikipedia.org/wiki/Race_and_intelligence" TargetMode="External"/><Relationship Id="rId40" Type="http://schemas.openxmlformats.org/officeDocument/2006/relationships/hyperlink" Target="http://en.wikipedia.org/wiki/Rote_learning" TargetMode="External"/><Relationship Id="rId45" Type="http://schemas.openxmlformats.org/officeDocument/2006/relationships/hyperlink" Target="http://en.wikipedia.org/wiki/Theory_of_multiple_intelligences" TargetMode="External"/><Relationship Id="rId66" Type="http://schemas.openxmlformats.org/officeDocument/2006/relationships/hyperlink" Target="http://en.wikipedia.org/wiki/Wikipedia:Verifiability" TargetMode="External"/><Relationship Id="rId87" Type="http://schemas.openxmlformats.org/officeDocument/2006/relationships/hyperlink" Target="http://en.wikipedia.org/wiki/Politician" TargetMode="External"/><Relationship Id="rId110" Type="http://schemas.openxmlformats.org/officeDocument/2006/relationships/hyperlink" Target="http://en.wikipedia.org/wiki/Wikipedia:Identifying_reliable_sources" TargetMode="External"/><Relationship Id="rId115" Type="http://schemas.openxmlformats.org/officeDocument/2006/relationships/hyperlink" Target="http://en.wikipedia.org/wiki/Ad_hoc" TargetMode="External"/><Relationship Id="rId131" Type="http://schemas.openxmlformats.org/officeDocument/2006/relationships/hyperlink" Target="http://en.wikipedia.org/wiki/Self-awareness" TargetMode="External"/><Relationship Id="rId136" Type="http://schemas.openxmlformats.org/officeDocument/2006/relationships/hyperlink" Target="http://en.wikipedia.org/wiki/Wikipedia:Verifiability" TargetMode="External"/><Relationship Id="rId157" Type="http://schemas.openxmlformats.org/officeDocument/2006/relationships/hyperlink" Target="http://en.wikipedia.org/wiki/Theory_of_multiple_intelligences" TargetMode="External"/><Relationship Id="rId178" Type="http://schemas.openxmlformats.org/officeDocument/2006/relationships/hyperlink" Target="http://en.wikipedia.org/wiki/Theory_of_multiple_intelligences" TargetMode="External"/><Relationship Id="rId61" Type="http://schemas.openxmlformats.org/officeDocument/2006/relationships/hyperlink" Target="http://en.wikipedia.org/wiki/Theory_of_multiple_intelligences" TargetMode="External"/><Relationship Id="rId82" Type="http://schemas.openxmlformats.org/officeDocument/2006/relationships/hyperlink" Target="http://en.wikipedia.org/wiki/Pitch_(music)" TargetMode="External"/><Relationship Id="rId152" Type="http://schemas.openxmlformats.org/officeDocument/2006/relationships/hyperlink" Target="http://en.wikipedia.org/wiki/Social_intelligence" TargetMode="External"/><Relationship Id="rId173" Type="http://schemas.openxmlformats.org/officeDocument/2006/relationships/hyperlink" Target="http://en.wikipedia.org/wiki/Theory_of_multiple_intelligences" TargetMode="External"/><Relationship Id="rId194" Type="http://schemas.openxmlformats.org/officeDocument/2006/relationships/hyperlink" Target="http://hss.fullerton.edu/linguistics/cln/Sew-Kincheloe.pdf" TargetMode="External"/><Relationship Id="rId19" Type="http://schemas.openxmlformats.org/officeDocument/2006/relationships/hyperlink" Target="http://en.wikipedia.org/wiki/Height_and_intelligence" TargetMode="External"/><Relationship Id="rId14" Type="http://schemas.openxmlformats.org/officeDocument/2006/relationships/hyperlink" Target="http://en.wikipedia.org/wiki/Environment_and_intelligence" TargetMode="External"/><Relationship Id="rId30" Type="http://schemas.openxmlformats.org/officeDocument/2006/relationships/hyperlink" Target="http://en.wikipedia.org/wiki/Giftedness" TargetMode="External"/><Relationship Id="rId35" Type="http://schemas.openxmlformats.org/officeDocument/2006/relationships/hyperlink" Target="http://en.wikipedia.org/wiki/Howard_Gardner" TargetMode="External"/><Relationship Id="rId56" Type="http://schemas.openxmlformats.org/officeDocument/2006/relationships/hyperlink" Target="http://en.wikipedia.org/wiki/Theory_of_multiple_intelligences" TargetMode="External"/><Relationship Id="rId77" Type="http://schemas.openxmlformats.org/officeDocument/2006/relationships/hyperlink" Target="http://en.wikipedia.org/w/index.php?title=Theory_of_multiple_intelligences&amp;action=edit&amp;section=5" TargetMode="External"/><Relationship Id="rId100" Type="http://schemas.openxmlformats.org/officeDocument/2006/relationships/hyperlink" Target="http://en.wikipedia.org/wiki/Wikipedia:Avoid_weasel_words" TargetMode="External"/><Relationship Id="rId105" Type="http://schemas.openxmlformats.org/officeDocument/2006/relationships/hyperlink" Target="http://en.wikipedia.org/wiki/Theory_of_multiple_intelligences" TargetMode="External"/><Relationship Id="rId126" Type="http://schemas.openxmlformats.org/officeDocument/2006/relationships/hyperlink" Target="http://en.wikipedia.org/w/index.php?title=Processing_efficiency&amp;action=edit&amp;redlink=1" TargetMode="External"/><Relationship Id="rId147" Type="http://schemas.openxmlformats.org/officeDocument/2006/relationships/hyperlink" Target="http://en.wikipedia.org/wiki/Theory_of_multiple_intelligences" TargetMode="External"/><Relationship Id="rId168" Type="http://schemas.openxmlformats.org/officeDocument/2006/relationships/hyperlink" Target="http://www.newhorizons.org/strategies/arts/cabc/oddleifson3.htm" TargetMode="External"/><Relationship Id="rId8" Type="http://schemas.openxmlformats.org/officeDocument/2006/relationships/hyperlink" Target="http://en.wikipedia.org/wiki/Intelligence_quotient" TargetMode="External"/><Relationship Id="rId51" Type="http://schemas.openxmlformats.org/officeDocument/2006/relationships/hyperlink" Target="http://en.wikipedia.org/wiki/Theory_of_multiple_intelligences" TargetMode="External"/><Relationship Id="rId72" Type="http://schemas.openxmlformats.org/officeDocument/2006/relationships/hyperlink" Target="http://en.wikipedia.org/wiki/Theory_of_multiple_intelligences" TargetMode="External"/><Relationship Id="rId93" Type="http://schemas.openxmlformats.org/officeDocument/2006/relationships/hyperlink" Target="http://en.wikipedia.org/wiki/Introspection" TargetMode="External"/><Relationship Id="rId98" Type="http://schemas.openxmlformats.org/officeDocument/2006/relationships/hyperlink" Target="http://en.wikipedia.org/w/index.php?title=Theory_of_multiple_intelligences&amp;action=edit&amp;section=11" TargetMode="External"/><Relationship Id="rId121" Type="http://schemas.openxmlformats.org/officeDocument/2006/relationships/hyperlink" Target="http://en.wikipedia.org/wiki/Algorithm" TargetMode="External"/><Relationship Id="rId142" Type="http://schemas.openxmlformats.org/officeDocument/2006/relationships/hyperlink" Target="http://en.wikipedia.org/wiki/General_intelligence_factor" TargetMode="External"/><Relationship Id="rId163" Type="http://schemas.openxmlformats.org/officeDocument/2006/relationships/hyperlink" Target="http://en.wikipedia.org/wiki/Theory_of_multiple_intelligences" TargetMode="External"/><Relationship Id="rId184" Type="http://schemas.openxmlformats.org/officeDocument/2006/relationships/hyperlink" Target="http://en.wikipedia.org/wiki/Basic_Books" TargetMode="External"/><Relationship Id="rId189" Type="http://schemas.openxmlformats.org/officeDocument/2006/relationships/hyperlink" Target="http://en.wikipedia.org/wiki/Traub,_James" TargetMode="External"/><Relationship Id="rId3" Type="http://schemas.openxmlformats.org/officeDocument/2006/relationships/settings" Target="settings.xml"/><Relationship Id="rId25" Type="http://schemas.openxmlformats.org/officeDocument/2006/relationships/hyperlink" Target="http://en.wikipedia.org/wiki/Religiosity_and_intelligence" TargetMode="External"/><Relationship Id="rId46" Type="http://schemas.openxmlformats.org/officeDocument/2006/relationships/hyperlink" Target="http://en.wikipedia.org/wiki/Theory_of_multiple_intelligences" TargetMode="External"/><Relationship Id="rId67" Type="http://schemas.openxmlformats.org/officeDocument/2006/relationships/hyperlink" Target="http://en.wikipedia.org/w/index.php?title=Theory_of_multiple_intelligences&amp;action=edit" TargetMode="External"/><Relationship Id="rId116" Type="http://schemas.openxmlformats.org/officeDocument/2006/relationships/hyperlink" Target="http://en.wikipedia.org/wiki/Gardner" TargetMode="External"/><Relationship Id="rId137" Type="http://schemas.openxmlformats.org/officeDocument/2006/relationships/hyperlink" Target="http://en.wikipedia.org/wiki/Theory_of_multiple_intelligences" TargetMode="External"/><Relationship Id="rId158" Type="http://schemas.openxmlformats.org/officeDocument/2006/relationships/hyperlink" Target="http://www.infed.org/thinkers/gardner.htm" TargetMode="External"/><Relationship Id="rId20" Type="http://schemas.openxmlformats.org/officeDocument/2006/relationships/hyperlink" Target="http://en.wikipedia.org/wiki/Heritability_of_IQ" TargetMode="External"/><Relationship Id="rId41" Type="http://schemas.openxmlformats.org/officeDocument/2006/relationships/hyperlink" Target="http://en.wikipedia.org/wiki/Empirical" TargetMode="External"/><Relationship Id="rId62" Type="http://schemas.openxmlformats.org/officeDocument/2006/relationships/hyperlink" Target="http://en.wikipedia.org/wiki/Theory_of_multiple_intelligences" TargetMode="External"/><Relationship Id="rId83" Type="http://schemas.openxmlformats.org/officeDocument/2006/relationships/hyperlink" Target="http://en.wikipedia.org/wiki/Absolute_pitch" TargetMode="External"/><Relationship Id="rId88" Type="http://schemas.openxmlformats.org/officeDocument/2006/relationships/hyperlink" Target="http://en.wikipedia.org/wiki/Management" TargetMode="External"/><Relationship Id="rId111" Type="http://schemas.openxmlformats.org/officeDocument/2006/relationships/hyperlink" Target="http://en.wikipedia.org/wiki/Template:Citation_needed" TargetMode="External"/><Relationship Id="rId132" Type="http://schemas.openxmlformats.org/officeDocument/2006/relationships/hyperlink" Target="http://en.wikipedia.org/wiki/Self_control" TargetMode="External"/><Relationship Id="rId153" Type="http://schemas.openxmlformats.org/officeDocument/2006/relationships/hyperlink" Target="http://en.wikipedia.org/wiki/Bambaram_library" TargetMode="External"/><Relationship Id="rId174" Type="http://schemas.openxmlformats.org/officeDocument/2006/relationships/hyperlink" Target="http://en.wikipedia.org/wiki/Theory_of_multiple_intelligences" TargetMode="External"/><Relationship Id="rId179" Type="http://schemas.openxmlformats.org/officeDocument/2006/relationships/hyperlink" Target="http://archive.aft.org/pubs-reports/american_educator/fall99/DiffStrokes.pdf" TargetMode="External"/><Relationship Id="rId195" Type="http://schemas.openxmlformats.org/officeDocument/2006/relationships/fontTable" Target="fontTable.xml"/><Relationship Id="rId190" Type="http://schemas.openxmlformats.org/officeDocument/2006/relationships/hyperlink" Target="http://en.wikipedia.org/wiki/The_New_Republic" TargetMode="External"/><Relationship Id="rId15" Type="http://schemas.openxmlformats.org/officeDocument/2006/relationships/hyperlink" Target="http://en.wikipedia.org/wiki/Evolution_of_human_intelligence" TargetMode="External"/><Relationship Id="rId36" Type="http://schemas.openxmlformats.org/officeDocument/2006/relationships/hyperlink" Target="http://en.wikipedia.org/wiki/Intelligence" TargetMode="External"/><Relationship Id="rId57" Type="http://schemas.openxmlformats.org/officeDocument/2006/relationships/hyperlink" Target="http://en.wikipedia.org/wiki/Theory_of_multiple_intelligences" TargetMode="External"/><Relationship Id="rId106" Type="http://schemas.openxmlformats.org/officeDocument/2006/relationships/hyperlink" Target="http://en.wikipedia.org/w/index.php?title=Theory_of_multiple_intelligences&amp;action=edit&amp;section=12" TargetMode="External"/><Relationship Id="rId127" Type="http://schemas.openxmlformats.org/officeDocument/2006/relationships/hyperlink" Target="http://en.wikipedia.org/wiki/Speed_of_processing" TargetMode="External"/><Relationship Id="rId10" Type="http://schemas.openxmlformats.org/officeDocument/2006/relationships/hyperlink" Target="http://en.wikipedia.org/wiki/Fluid_and_crystallized_intelligence" TargetMode="External"/><Relationship Id="rId31" Type="http://schemas.openxmlformats.org/officeDocument/2006/relationships/hyperlink" Target="http://en.wikipedia.org/wiki/Dysrationalia" TargetMode="External"/><Relationship Id="rId52" Type="http://schemas.openxmlformats.org/officeDocument/2006/relationships/hyperlink" Target="http://en.wikipedia.org/wiki/Theory_of_multiple_intelligences" TargetMode="External"/><Relationship Id="rId73" Type="http://schemas.openxmlformats.org/officeDocument/2006/relationships/hyperlink" Target="http://en.wikipedia.org/wiki/Theory_of_multiple_intelligences" TargetMode="External"/><Relationship Id="rId78" Type="http://schemas.openxmlformats.org/officeDocument/2006/relationships/hyperlink" Target="http://en.wikipedia.org/wiki/Proprioception" TargetMode="External"/><Relationship Id="rId94" Type="http://schemas.openxmlformats.org/officeDocument/2006/relationships/hyperlink" Target="http://en.wikipedia.org/w/index.php?title=Theory_of_multiple_intelligences&amp;action=edit&amp;section=9" TargetMode="External"/><Relationship Id="rId99" Type="http://schemas.openxmlformats.org/officeDocument/2006/relationships/hyperlink" Target="http://en.wikipedia.org/wiki/Wikipedia:Citation_needed" TargetMode="External"/><Relationship Id="rId101" Type="http://schemas.openxmlformats.org/officeDocument/2006/relationships/hyperlink" Target="http://en.wikipedia.org/wiki/James_Traub" TargetMode="External"/><Relationship Id="rId122" Type="http://schemas.openxmlformats.org/officeDocument/2006/relationships/hyperlink" Target="http://en.wikipedia.org/wiki/Theory_of_multiple_intelligences" TargetMode="External"/><Relationship Id="rId143" Type="http://schemas.openxmlformats.org/officeDocument/2006/relationships/hyperlink" Target="http://en.wikipedia.org/wiki/Theory_of_multiple_intelligences" TargetMode="External"/><Relationship Id="rId148" Type="http://schemas.openxmlformats.org/officeDocument/2006/relationships/hyperlink" Target="http://en.wikipedia.org/w/index.php?title=Theory_of_multiple_intelligences&amp;action=edit&amp;section=16" TargetMode="External"/><Relationship Id="rId164" Type="http://schemas.openxmlformats.org/officeDocument/2006/relationships/hyperlink" Target="http://en.wikipedia.org/wiki/Theory_of_multiple_intelligences" TargetMode="External"/><Relationship Id="rId169" Type="http://schemas.openxmlformats.org/officeDocument/2006/relationships/hyperlink" Target="http://en.wikipedia.org/wiki/Theory_of_multiple_intelligences" TargetMode="External"/><Relationship Id="rId185" Type="http://schemas.openxmlformats.org/officeDocument/2006/relationships/hyperlink" Target="http://faculty.education.uiowa.edu/dlohman/pdf/MI_theory.pdf" TargetMode="External"/><Relationship Id="rId4" Type="http://schemas.openxmlformats.org/officeDocument/2006/relationships/webSettings" Target="webSettings.xml"/><Relationship Id="rId9" Type="http://schemas.openxmlformats.org/officeDocument/2006/relationships/hyperlink" Target="http://en.wikipedia.org/wiki/General_intelligence_factor" TargetMode="External"/><Relationship Id="rId180" Type="http://schemas.openxmlformats.org/officeDocument/2006/relationships/hyperlink" Target="http://en.wikipedia.org/wiki/Theory_of_multiple_intelligences" TargetMode="External"/><Relationship Id="rId26" Type="http://schemas.openxmlformats.org/officeDocument/2006/relationships/hyperlink" Target="http://en.wikipedia.org/wiki/Sex_and_psycholo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6916</Words>
  <Characters>39423</Characters>
  <Application>Microsoft Office Word</Application>
  <DocSecurity>0</DocSecurity>
  <Lines>328</Lines>
  <Paragraphs>92</Paragraphs>
  <ScaleCrop>false</ScaleCrop>
  <Company/>
  <LinksUpToDate>false</LinksUpToDate>
  <CharactersWithSpaces>46247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2011-03-03T03:14:00Z</dcterms:created>
  <dcterms:modified xsi:type="dcterms:W3CDTF">2011-03-03T03:15:00Z</dcterms:modified>
</cp:coreProperties>
</file>